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5" w:type="dxa"/>
        <w:jc w:val="center"/>
        <w:tblLook w:val="0000" w:firstRow="0" w:lastRow="0" w:firstColumn="0" w:lastColumn="0" w:noHBand="0" w:noVBand="0"/>
      </w:tblPr>
      <w:tblGrid>
        <w:gridCol w:w="9355"/>
      </w:tblGrid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tabs>
                <w:tab w:val="left" w:pos="45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  <w:position w:val="-45"/>
                <w:lang w:eastAsia="ru-RU"/>
              </w:rPr>
              <w:drawing>
                <wp:inline distT="0" distB="0" distL="0" distR="0">
                  <wp:extent cx="619125" cy="71437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base_23856_80896_32770"/>
                          <pic:cNvPicPr>
                            <a:extLst>
                              <a:ext uri="smNativeData">
  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gCBeZ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EAAAAAAAAAAAAAAAAAAAAAAAAAAAAAAAAAAADPAwAAZQQAAAAAAAAAAAAAAAAAACgAAAAIAAAAAQAAAAEAAAA="/>
                              </a:ext>
                            </a:extLst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ГОСУДАРСТВЕННЫЙ КОМИТЕТ</w:t>
            </w:r>
          </w:p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КАБАРДИНО-БАЛКАРСКОЙ РЕСПУБЛИКИ</w:t>
            </w:r>
          </w:p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ПО ТАРИФАМ И ЖИЛИЩНОМУ НАДЗОРУ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 Р И К А З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 Н А Ф Э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КЪАБАРТЫ-МАЛКЪАР РЕСПУБЛИКАНЫ</w:t>
            </w:r>
          </w:p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ТАРИФЛЕНИ ЖАНЫ БЛА ЭМ ЖАШАУ ЖУРТЛАГЪА</w:t>
            </w:r>
          </w:p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НАДЗОР ЭТИУ КЪЫРАЛ КОМИТЕТИ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 У Й Р У К Ъ</w:t>
            </w:r>
          </w:p>
          <w:p w:rsidR="002E6D66" w:rsidRDefault="002E6D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«____» ___________ 20___ г.                                                         №  _______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г. Нальчик</w:t>
            </w:r>
          </w:p>
        </w:tc>
      </w:tr>
    </w:tbl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3377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89552788"/>
      <w:r>
        <w:rPr>
          <w:rFonts w:ascii="Times New Roman" w:hAnsi="Times New Roman"/>
          <w:b/>
          <w:sz w:val="28"/>
          <w:szCs w:val="28"/>
        </w:rPr>
        <w:t>Об утверждении размера экономически обоснованных расходов</w:t>
      </w:r>
      <w:r>
        <w:rPr>
          <w:rFonts w:ascii="Times New Roman" w:hAnsi="Times New Roman"/>
          <w:b/>
          <w:sz w:val="28"/>
          <w:szCs w:val="28"/>
        </w:rPr>
        <w:br/>
        <w:t>АО «Газпром газораспределение Нальчик» на выполнение мероприятий</w:t>
      </w:r>
    </w:p>
    <w:p w:rsidR="002E6D66" w:rsidRDefault="003377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технологическому присоединению в рамках </w:t>
      </w:r>
      <w:proofErr w:type="spellStart"/>
      <w:r>
        <w:rPr>
          <w:rFonts w:ascii="Times New Roman" w:hAnsi="Times New Roman"/>
          <w:b/>
          <w:sz w:val="28"/>
          <w:szCs w:val="28"/>
        </w:rPr>
        <w:t>догазификации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территории Каба</w:t>
      </w:r>
      <w:r w:rsidR="00A557CD">
        <w:rPr>
          <w:rFonts w:ascii="Times New Roman" w:hAnsi="Times New Roman"/>
          <w:b/>
          <w:sz w:val="28"/>
          <w:szCs w:val="28"/>
        </w:rPr>
        <w:t xml:space="preserve">рдино-Балкарской Республики за </w:t>
      </w:r>
      <w:r w:rsidR="007569FD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9A483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bookmarkEnd w:id="0"/>
    <w:p w:rsidR="002E6D66" w:rsidRDefault="002E6D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6D66" w:rsidRDefault="002E6D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6D66" w:rsidRDefault="003377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с постановлениями Правительства Российской Федерации от 13 сентября 2021 года 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 иных организаций»,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от 29 декабря 2000 года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на основании Положения о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№ 204-ПП, </w:t>
      </w:r>
      <w:r>
        <w:rPr>
          <w:rFonts w:ascii="Times New Roman" w:eastAsia="Times New Roman" w:hAnsi="Times New Roman"/>
          <w:b/>
          <w:spacing w:val="20"/>
          <w:sz w:val="28"/>
          <w:szCs w:val="28"/>
        </w:rPr>
        <w:t>приказываю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2E6D66" w:rsidRDefault="00C64B97" w:rsidP="00C64B9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="00337754">
        <w:rPr>
          <w:rFonts w:ascii="Times New Roman" w:eastAsia="Times New Roman" w:hAnsi="Times New Roman"/>
          <w:sz w:val="28"/>
          <w:szCs w:val="28"/>
        </w:rPr>
        <w:t xml:space="preserve">Утвердить экономически обоснованные расходы АО «Газпром газораспределение Нальчик» на выполнение мероприятий по технологическому присоединению в рамках </w:t>
      </w:r>
      <w:proofErr w:type="spellStart"/>
      <w:r w:rsidR="00337754">
        <w:rPr>
          <w:rFonts w:ascii="Times New Roman" w:eastAsia="Times New Roman" w:hAnsi="Times New Roman"/>
          <w:sz w:val="28"/>
          <w:szCs w:val="28"/>
        </w:rPr>
        <w:t>догазификации</w:t>
      </w:r>
      <w:proofErr w:type="spellEnd"/>
      <w:r w:rsidR="00337754">
        <w:rPr>
          <w:rFonts w:ascii="Times New Roman" w:eastAsia="Times New Roman" w:hAnsi="Times New Roman"/>
          <w:sz w:val="28"/>
          <w:szCs w:val="28"/>
        </w:rPr>
        <w:t xml:space="preserve"> на территории </w:t>
      </w:r>
      <w:bookmarkStart w:id="1" w:name="_GoBack"/>
      <w:bookmarkEnd w:id="1"/>
      <w:r w:rsidR="00337754" w:rsidRPr="00973F43">
        <w:rPr>
          <w:rFonts w:ascii="Times New Roman" w:eastAsia="Times New Roman" w:hAnsi="Times New Roman"/>
          <w:sz w:val="28"/>
          <w:szCs w:val="28"/>
        </w:rPr>
        <w:t xml:space="preserve">Кабардино-Балкарской Республики за </w:t>
      </w:r>
      <w:r w:rsidR="00E0062D" w:rsidRPr="00973F43">
        <w:rPr>
          <w:rFonts w:ascii="Times New Roman" w:eastAsia="Times New Roman" w:hAnsi="Times New Roman"/>
          <w:sz w:val="28"/>
          <w:szCs w:val="28"/>
        </w:rPr>
        <w:t>4</w:t>
      </w:r>
      <w:r w:rsidR="00337754" w:rsidRPr="00973F43">
        <w:rPr>
          <w:rFonts w:ascii="Times New Roman" w:eastAsia="Times New Roman" w:hAnsi="Times New Roman"/>
          <w:sz w:val="28"/>
          <w:szCs w:val="28"/>
        </w:rPr>
        <w:t xml:space="preserve"> квартал 202</w:t>
      </w:r>
      <w:r w:rsidR="009A4836" w:rsidRPr="00973F43">
        <w:rPr>
          <w:rFonts w:ascii="Times New Roman" w:eastAsia="Times New Roman" w:hAnsi="Times New Roman"/>
          <w:sz w:val="28"/>
          <w:szCs w:val="28"/>
        </w:rPr>
        <w:t>4</w:t>
      </w:r>
      <w:r w:rsidR="00337754" w:rsidRPr="00973F43">
        <w:rPr>
          <w:rFonts w:ascii="Times New Roman" w:eastAsia="Times New Roman" w:hAnsi="Times New Roman"/>
          <w:sz w:val="28"/>
          <w:szCs w:val="28"/>
        </w:rPr>
        <w:t xml:space="preserve"> года в размере </w:t>
      </w:r>
      <w:r w:rsidRPr="00973F43">
        <w:rPr>
          <w:rFonts w:ascii="Times New Roman" w:eastAsia="Times New Roman" w:hAnsi="Times New Roman"/>
          <w:sz w:val="28"/>
          <w:szCs w:val="28"/>
        </w:rPr>
        <w:br/>
      </w:r>
      <w:r w:rsidR="00973F43" w:rsidRPr="00973F43">
        <w:rPr>
          <w:rFonts w:ascii="Times New Roman" w:eastAsia="Times New Roman" w:hAnsi="Times New Roman"/>
          <w:sz w:val="28"/>
          <w:szCs w:val="28"/>
        </w:rPr>
        <w:t xml:space="preserve">8 645 902 </w:t>
      </w:r>
      <w:r w:rsidR="00337754" w:rsidRPr="00973F43">
        <w:rPr>
          <w:rFonts w:ascii="Times New Roman" w:eastAsia="Times New Roman" w:hAnsi="Times New Roman"/>
          <w:sz w:val="28"/>
          <w:szCs w:val="28"/>
        </w:rPr>
        <w:t>рубл</w:t>
      </w:r>
      <w:r w:rsidR="00755DBE" w:rsidRPr="00973F43">
        <w:rPr>
          <w:rFonts w:ascii="Times New Roman" w:eastAsia="Times New Roman" w:hAnsi="Times New Roman"/>
          <w:sz w:val="28"/>
          <w:szCs w:val="28"/>
        </w:rPr>
        <w:t>ей</w:t>
      </w:r>
      <w:r w:rsidR="00337754" w:rsidRPr="00973F43">
        <w:rPr>
          <w:rFonts w:ascii="Times New Roman" w:eastAsia="Times New Roman" w:hAnsi="Times New Roman"/>
          <w:sz w:val="28"/>
          <w:szCs w:val="28"/>
        </w:rPr>
        <w:t xml:space="preserve"> </w:t>
      </w:r>
      <w:r w:rsidR="00973F43" w:rsidRPr="00973F43">
        <w:rPr>
          <w:rFonts w:ascii="Times New Roman" w:eastAsia="Times New Roman" w:hAnsi="Times New Roman"/>
          <w:sz w:val="28"/>
          <w:szCs w:val="28"/>
        </w:rPr>
        <w:t>01</w:t>
      </w:r>
      <w:r w:rsidR="00337754" w:rsidRPr="00973F43">
        <w:rPr>
          <w:rFonts w:ascii="Times New Roman" w:eastAsia="Times New Roman" w:hAnsi="Times New Roman"/>
          <w:sz w:val="28"/>
          <w:szCs w:val="28"/>
        </w:rPr>
        <w:t xml:space="preserve"> копе</w:t>
      </w:r>
      <w:r w:rsidR="00587007" w:rsidRPr="00973F43">
        <w:rPr>
          <w:rFonts w:ascii="Times New Roman" w:eastAsia="Times New Roman" w:hAnsi="Times New Roman"/>
          <w:sz w:val="28"/>
          <w:szCs w:val="28"/>
        </w:rPr>
        <w:t>е</w:t>
      </w:r>
      <w:r w:rsidR="007531B2" w:rsidRPr="00973F43">
        <w:rPr>
          <w:rFonts w:ascii="Times New Roman" w:eastAsia="Times New Roman" w:hAnsi="Times New Roman"/>
          <w:sz w:val="28"/>
          <w:szCs w:val="28"/>
        </w:rPr>
        <w:t>к</w:t>
      </w:r>
      <w:r w:rsidR="00337754" w:rsidRPr="00973F43">
        <w:rPr>
          <w:rFonts w:ascii="Times New Roman" w:eastAsia="Times New Roman" w:hAnsi="Times New Roman"/>
          <w:sz w:val="28"/>
          <w:szCs w:val="28"/>
        </w:rPr>
        <w:t>.</w:t>
      </w:r>
    </w:p>
    <w:p w:rsidR="002E6D66" w:rsidRDefault="00337754" w:rsidP="00C64B9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Настоящий приказ вступает в силу со дня его официального опубликования.</w:t>
      </w:r>
    </w:p>
    <w:p w:rsidR="002E6D66" w:rsidRDefault="002E6D6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2D5BCF" w:rsidRPr="00454CA9" w:rsidRDefault="002D5BCF" w:rsidP="002D5BCF">
      <w:pPr>
        <w:spacing w:after="0" w:line="240" w:lineRule="auto"/>
        <w:rPr>
          <w:rFonts w:ascii="Times New Roman" w:hAnsi="Times New Roman"/>
          <w:sz w:val="28"/>
          <w:szCs w:val="26"/>
        </w:rPr>
      </w:pPr>
      <w:proofErr w:type="spellStart"/>
      <w:r>
        <w:rPr>
          <w:rFonts w:ascii="Times New Roman" w:hAnsi="Times New Roman"/>
          <w:sz w:val="28"/>
          <w:szCs w:val="26"/>
        </w:rPr>
        <w:t>И</w:t>
      </w:r>
      <w:r w:rsidRPr="00454CA9">
        <w:rPr>
          <w:rFonts w:ascii="Times New Roman" w:hAnsi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/>
          <w:sz w:val="28"/>
          <w:szCs w:val="26"/>
        </w:rPr>
        <w:t>Макуашев</w:t>
      </w:r>
      <w:proofErr w:type="spellEnd"/>
    </w:p>
    <w:p w:rsidR="002E6D66" w:rsidRDefault="002E6D66"/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/>
    <w:sectPr w:rsidR="002E6D66">
      <w:headerReference w:type="default" r:id="rId7"/>
      <w:endnotePr>
        <w:numFmt w:val="decimal"/>
      </w:endnotePr>
      <w:pgSz w:w="11906" w:h="16838"/>
      <w:pgMar w:top="426" w:right="850" w:bottom="1134" w:left="1701" w:header="708" w:footer="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739" w:rsidRDefault="00BD1739">
      <w:pPr>
        <w:spacing w:after="0" w:line="240" w:lineRule="auto"/>
      </w:pPr>
      <w:r>
        <w:separator/>
      </w:r>
    </w:p>
  </w:endnote>
  <w:endnote w:type="continuationSeparator" w:id="0">
    <w:p w:rsidR="00BD1739" w:rsidRDefault="00BD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739" w:rsidRDefault="00BD1739">
      <w:pPr>
        <w:spacing w:after="0" w:line="240" w:lineRule="auto"/>
      </w:pPr>
      <w:r>
        <w:separator/>
      </w:r>
    </w:p>
  </w:footnote>
  <w:footnote w:type="continuationSeparator" w:id="0">
    <w:p w:rsidR="00BD1739" w:rsidRDefault="00BD1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60" w:rsidRDefault="00E20160" w:rsidP="00E20160">
    <w:pPr>
      <w:pStyle w:val="a4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D66"/>
    <w:rsid w:val="00111BA8"/>
    <w:rsid w:val="001A48D6"/>
    <w:rsid w:val="002B03F6"/>
    <w:rsid w:val="002D5BCF"/>
    <w:rsid w:val="002E6D66"/>
    <w:rsid w:val="0030246E"/>
    <w:rsid w:val="00337754"/>
    <w:rsid w:val="00460979"/>
    <w:rsid w:val="004C5427"/>
    <w:rsid w:val="00556031"/>
    <w:rsid w:val="00573478"/>
    <w:rsid w:val="00587007"/>
    <w:rsid w:val="005B47CB"/>
    <w:rsid w:val="007531B2"/>
    <w:rsid w:val="00755DBE"/>
    <w:rsid w:val="007569FD"/>
    <w:rsid w:val="007A5F75"/>
    <w:rsid w:val="008546AB"/>
    <w:rsid w:val="0087712C"/>
    <w:rsid w:val="00936B61"/>
    <w:rsid w:val="00973F43"/>
    <w:rsid w:val="009A4836"/>
    <w:rsid w:val="00A43C98"/>
    <w:rsid w:val="00A4634F"/>
    <w:rsid w:val="00A557CD"/>
    <w:rsid w:val="00A91C88"/>
    <w:rsid w:val="00AE0339"/>
    <w:rsid w:val="00BB6482"/>
    <w:rsid w:val="00BD1739"/>
    <w:rsid w:val="00BF6CE3"/>
    <w:rsid w:val="00C449B3"/>
    <w:rsid w:val="00C64B97"/>
    <w:rsid w:val="00CD30E5"/>
    <w:rsid w:val="00CE51C1"/>
    <w:rsid w:val="00D82A07"/>
    <w:rsid w:val="00E0062D"/>
    <w:rsid w:val="00E20160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AEB1"/>
  <w15:docId w15:val="{D4424157-6301-47E1-8901-A5FF62F5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</w:style>
  <w:style w:type="character" w:customStyle="1" w:styleId="a8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4</cp:revision>
  <cp:lastPrinted>2024-05-22T13:05:00Z</cp:lastPrinted>
  <dcterms:created xsi:type="dcterms:W3CDTF">2025-02-04T06:22:00Z</dcterms:created>
  <dcterms:modified xsi:type="dcterms:W3CDTF">2025-02-04T10:00:00Z</dcterms:modified>
</cp:coreProperties>
</file>