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AAD" w:rsidRPr="001342BB" w:rsidRDefault="001A0AAD" w:rsidP="001A0A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B04A32" w:rsidRPr="00EF1FD1" w:rsidRDefault="001A0AAD" w:rsidP="001A0A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2804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E2B1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52804">
        <w:rPr>
          <w:rFonts w:ascii="Times New Roman" w:eastAsia="Times New Roman" w:hAnsi="Times New Roman" w:cs="Times New Roman"/>
          <w:b/>
          <w:sz w:val="28"/>
          <w:szCs w:val="28"/>
        </w:rPr>
        <w:t xml:space="preserve"> - 202</w:t>
      </w:r>
      <w:r w:rsidR="007E2B10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5280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640/пр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1A0AAD" w:rsidRPr="00AC3397">
        <w:rPr>
          <w:rFonts w:ascii="Times New Roman" w:hAnsi="Times New Roman" w:cs="Times New Roman"/>
          <w:sz w:val="28"/>
          <w:szCs w:val="28"/>
        </w:rPr>
        <w:lastRenderedPageBreak/>
        <w:t>рассмотрения заявлений об установлении нормативов потерь воды</w:t>
      </w:r>
      <w:r w:rsidR="001A0AAD">
        <w:rPr>
          <w:rFonts w:ascii="Times New Roman" w:hAnsi="Times New Roman" w:cs="Times New Roman"/>
          <w:sz w:val="28"/>
          <w:szCs w:val="28"/>
        </w:rPr>
        <w:t xml:space="preserve"> при ее транспортировке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42B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="001A0AAD" w:rsidRPr="00AC3397">
        <w:rPr>
          <w:rFonts w:ascii="Times New Roman" w:hAnsi="Times New Roman" w:cs="Times New Roman"/>
          <w:sz w:val="28"/>
          <w:szCs w:val="28"/>
        </w:rPr>
        <w:t>Установить нормативы потерь питьевой воды в централизованных системах водоснабжения при ее транспортировке</w:t>
      </w:r>
      <w:r w:rsidR="001A0AAD" w:rsidRPr="00856BEA">
        <w:rPr>
          <w:rFonts w:ascii="Times New Roman" w:hAnsi="Times New Roman" w:cs="Times New Roman"/>
          <w:sz w:val="28"/>
          <w:szCs w:val="28"/>
        </w:rPr>
        <w:t xml:space="preserve"> </w:t>
      </w:r>
      <w:r w:rsidR="00483FC0" w:rsidRPr="00856BEA">
        <w:rPr>
          <w:rFonts w:ascii="Times New Roman" w:hAnsi="Times New Roman" w:cs="Times New Roman"/>
          <w:sz w:val="28"/>
          <w:szCs w:val="28"/>
        </w:rPr>
        <w:t>на 202</w:t>
      </w:r>
      <w:r w:rsidR="007E2B10">
        <w:rPr>
          <w:rFonts w:ascii="Times New Roman" w:hAnsi="Times New Roman" w:cs="Times New Roman"/>
          <w:sz w:val="28"/>
          <w:szCs w:val="28"/>
        </w:rPr>
        <w:t>6</w:t>
      </w:r>
      <w:r w:rsidR="001D108A">
        <w:rPr>
          <w:rFonts w:ascii="Times New Roman" w:hAnsi="Times New Roman" w:cs="Times New Roman"/>
          <w:sz w:val="28"/>
          <w:szCs w:val="28"/>
        </w:rPr>
        <w:t>-202</w:t>
      </w:r>
      <w:r w:rsidR="007E2B10">
        <w:rPr>
          <w:rFonts w:ascii="Times New Roman" w:hAnsi="Times New Roman" w:cs="Times New Roman"/>
          <w:sz w:val="28"/>
          <w:szCs w:val="28"/>
        </w:rPr>
        <w:t>8</w:t>
      </w:r>
      <w:r w:rsidR="00483FC0">
        <w:rPr>
          <w:rFonts w:ascii="Times New Roman" w:hAnsi="Times New Roman" w:cs="Times New Roman"/>
          <w:sz w:val="28"/>
          <w:szCs w:val="28"/>
        </w:rPr>
        <w:t xml:space="preserve"> </w:t>
      </w:r>
      <w:r w:rsidR="00483FC0" w:rsidRPr="00D45454">
        <w:rPr>
          <w:rFonts w:ascii="Times New Roman" w:hAnsi="Times New Roman" w:cs="Times New Roman"/>
          <w:sz w:val="28"/>
          <w:szCs w:val="28"/>
        </w:rPr>
        <w:t xml:space="preserve">годы </w:t>
      </w:r>
      <w:r w:rsidR="00483FC0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приказу.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3D7196" w:rsidRDefault="003D7196" w:rsidP="003D7196"/>
    <w:p w:rsidR="00265A2F" w:rsidRDefault="00265A2F"/>
    <w:p w:rsidR="000404CE" w:rsidRDefault="000404CE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A02BDA" w:rsidRDefault="00A02BDA" w:rsidP="00B04A32"/>
    <w:p w:rsidR="00A02BDA" w:rsidRDefault="00A02BDA" w:rsidP="00B04A32"/>
    <w:p w:rsidR="00A02BDA" w:rsidRDefault="00A02BDA" w:rsidP="00B04A32"/>
    <w:p w:rsidR="00A80EA3" w:rsidRDefault="00A80EA3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EA3" w:rsidRDefault="00A80EA3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EA3" w:rsidRDefault="00A80EA3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804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:rsidR="00A02BDA" w:rsidRDefault="00A02BDA" w:rsidP="00A02BDA">
      <w:pPr>
        <w:jc w:val="right"/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E2B1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E2B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E4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B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A02BDA" w:rsidRDefault="00A02BDA" w:rsidP="00B04A32"/>
    <w:p w:rsidR="00A02BDA" w:rsidRDefault="00A02BDA" w:rsidP="00B04A32"/>
    <w:p w:rsidR="00A02BDA" w:rsidRPr="00A02BDA" w:rsidRDefault="00A02BDA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Об установлении нормативов потерь питьевой воды в</w:t>
      </w:r>
    </w:p>
    <w:p w:rsidR="00A02BDA" w:rsidRDefault="00A02BDA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централизованных системах водоснабжения при её транспортировке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7E2B10">
        <w:rPr>
          <w:rFonts w:ascii="Times New Roman" w:eastAsia="Times New Roman" w:hAnsi="Times New Roman" w:cs="Times New Roman"/>
          <w:sz w:val="28"/>
          <w:szCs w:val="28"/>
        </w:rPr>
        <w:t>6</w:t>
      </w:r>
      <w:r w:rsidR="001D108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7E2B10">
        <w:rPr>
          <w:rFonts w:ascii="Times New Roman" w:eastAsia="Times New Roman" w:hAnsi="Times New Roman" w:cs="Times New Roman"/>
          <w:sz w:val="28"/>
          <w:szCs w:val="28"/>
        </w:rPr>
        <w:t>8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p w:rsidR="00D52804" w:rsidRPr="00232D6C" w:rsidRDefault="00D52804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781"/>
        <w:gridCol w:w="1770"/>
        <w:gridCol w:w="1634"/>
        <w:gridCol w:w="1635"/>
      </w:tblGrid>
      <w:tr w:rsidR="00A02BDA" w:rsidRPr="00232D6C" w:rsidTr="00324F46">
        <w:trPr>
          <w:trHeight w:val="616"/>
        </w:trPr>
        <w:tc>
          <w:tcPr>
            <w:tcW w:w="281" w:type="pct"/>
            <w:vMerge w:val="restart"/>
            <w:vAlign w:val="center"/>
          </w:tcPr>
          <w:p w:rsidR="00A02BDA" w:rsidRPr="00232D6C" w:rsidRDefault="00A02BDA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3" w:type="pct"/>
            <w:vMerge w:val="restart"/>
            <w:vAlign w:val="center"/>
          </w:tcPr>
          <w:p w:rsidR="00A02BDA" w:rsidRPr="00232D6C" w:rsidRDefault="00A02BDA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696" w:type="pct"/>
            <w:gridSpan w:val="3"/>
            <w:vAlign w:val="center"/>
          </w:tcPr>
          <w:p w:rsidR="00A02BDA" w:rsidRPr="00E9329B" w:rsidRDefault="00A02BDA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потерь воды</w:t>
            </w:r>
            <w:r w:rsidR="00324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</w:tr>
      <w:tr w:rsidR="007E2B10" w:rsidRPr="00232D6C" w:rsidTr="00483FC0">
        <w:trPr>
          <w:trHeight w:val="748"/>
        </w:trPr>
        <w:tc>
          <w:tcPr>
            <w:tcW w:w="281" w:type="pct"/>
            <w:vMerge/>
            <w:vAlign w:val="center"/>
          </w:tcPr>
          <w:p w:rsidR="007E2B10" w:rsidRPr="00232D6C" w:rsidRDefault="007E2B10" w:rsidP="007E2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pct"/>
            <w:vMerge/>
            <w:vAlign w:val="center"/>
          </w:tcPr>
          <w:p w:rsidR="007E2B10" w:rsidRPr="00232D6C" w:rsidRDefault="007E2B10" w:rsidP="007E2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vAlign w:val="center"/>
          </w:tcPr>
          <w:p w:rsidR="007E2B10" w:rsidRPr="00E9329B" w:rsidRDefault="007E2B10" w:rsidP="007E2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874" w:type="pct"/>
            <w:vAlign w:val="center"/>
          </w:tcPr>
          <w:p w:rsidR="007E2B10" w:rsidRPr="00E9329B" w:rsidRDefault="007E2B10" w:rsidP="007E2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875" w:type="pct"/>
            <w:vAlign w:val="center"/>
          </w:tcPr>
          <w:p w:rsidR="007E2B10" w:rsidRPr="00E9329B" w:rsidRDefault="007E2B10" w:rsidP="007E2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7E2B10" w:rsidRPr="00232D6C" w:rsidTr="00324F46">
        <w:trPr>
          <w:trHeight w:val="1110"/>
        </w:trPr>
        <w:tc>
          <w:tcPr>
            <w:tcW w:w="281" w:type="pct"/>
          </w:tcPr>
          <w:p w:rsidR="007E2B10" w:rsidRPr="00232D6C" w:rsidRDefault="007E2B10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3" w:type="pct"/>
          </w:tcPr>
          <w:p w:rsidR="007E2B10" w:rsidRPr="00232D6C" w:rsidRDefault="007E2B10" w:rsidP="007E2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Акварсервис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Каменномостское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Каменномостское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  <w:tc>
          <w:tcPr>
            <w:tcW w:w="875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</w:tr>
      <w:tr w:rsidR="007E2B10" w:rsidRPr="00232D6C" w:rsidTr="0001775C">
        <w:trPr>
          <w:trHeight w:val="987"/>
        </w:trPr>
        <w:tc>
          <w:tcPr>
            <w:tcW w:w="281" w:type="pct"/>
          </w:tcPr>
          <w:p w:rsidR="007E2B10" w:rsidRPr="00232D6C" w:rsidRDefault="007E2B10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pct"/>
          </w:tcPr>
          <w:p w:rsidR="007E2B10" w:rsidRPr="00232D6C" w:rsidRDefault="007E2B10" w:rsidP="007E2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Кичмалка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Кичмалка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Кичмалка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6,13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6,13</w:t>
            </w:r>
          </w:p>
        </w:tc>
        <w:tc>
          <w:tcPr>
            <w:tcW w:w="875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6,13</w:t>
            </w:r>
          </w:p>
        </w:tc>
      </w:tr>
      <w:tr w:rsidR="007E2B10" w:rsidRPr="00232D6C" w:rsidTr="00324F46">
        <w:trPr>
          <w:trHeight w:val="1110"/>
        </w:trPr>
        <w:tc>
          <w:tcPr>
            <w:tcW w:w="281" w:type="pct"/>
          </w:tcPr>
          <w:p w:rsidR="007E2B10" w:rsidRDefault="007E2B10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3" w:type="pct"/>
          </w:tcPr>
          <w:p w:rsidR="007E2B10" w:rsidRDefault="007E2B10" w:rsidP="007E2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КРИСТАЛЛ»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Камлюково 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Камлюково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875" w:type="pct"/>
          </w:tcPr>
          <w:p w:rsidR="007E2B10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  <w:p w:rsidR="00E57C7C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B10" w:rsidRPr="00232D6C" w:rsidTr="00324F46">
        <w:trPr>
          <w:trHeight w:val="1110"/>
        </w:trPr>
        <w:tc>
          <w:tcPr>
            <w:tcW w:w="281" w:type="pct"/>
          </w:tcPr>
          <w:p w:rsidR="007E2B10" w:rsidRDefault="00E57C7C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3" w:type="pct"/>
          </w:tcPr>
          <w:p w:rsidR="007E2B10" w:rsidRPr="00143F01" w:rsidRDefault="007E2B10" w:rsidP="007E2B10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Светловодское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»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Светловодское Зольского муниципального района Кабардино-Балкарской Республики 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(сельского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Светловодское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Зольского муниципального района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7,96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  <w:tc>
          <w:tcPr>
            <w:tcW w:w="875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</w:tr>
      <w:tr w:rsidR="007E2B10" w:rsidRPr="00232D6C" w:rsidTr="00324F46">
        <w:trPr>
          <w:trHeight w:val="1110"/>
        </w:trPr>
        <w:tc>
          <w:tcPr>
            <w:tcW w:w="281" w:type="pct"/>
          </w:tcPr>
          <w:p w:rsidR="007E2B10" w:rsidRDefault="00E57C7C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23" w:type="pct"/>
          </w:tcPr>
          <w:p w:rsidR="007E2B10" w:rsidRPr="00500B51" w:rsidRDefault="007E2B10" w:rsidP="007E2B10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«Хабаз» сельского поселения Хабаз Зольского муниципального района Кабардино-Балкарской Республики (сельского поселения Хабаз Зольского муниципального района </w:t>
            </w:r>
            <w:r w:rsidRPr="00500B51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5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</w:tr>
      <w:tr w:rsidR="007E2B10" w:rsidRPr="00232D6C" w:rsidTr="00324F46">
        <w:trPr>
          <w:trHeight w:val="1110"/>
        </w:trPr>
        <w:tc>
          <w:tcPr>
            <w:tcW w:w="281" w:type="pct"/>
          </w:tcPr>
          <w:p w:rsidR="007E2B10" w:rsidRDefault="00E57C7C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3" w:type="pct"/>
          </w:tcPr>
          <w:p w:rsidR="007E2B10" w:rsidRPr="00143F01" w:rsidRDefault="007E2B10" w:rsidP="007E2B10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Водоканал-Малка»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Малка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5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</w:tr>
      <w:tr w:rsidR="007E2B10" w:rsidRPr="00232D6C" w:rsidTr="00324F46">
        <w:trPr>
          <w:trHeight w:val="1110"/>
        </w:trPr>
        <w:tc>
          <w:tcPr>
            <w:tcW w:w="281" w:type="pct"/>
          </w:tcPr>
          <w:p w:rsidR="007E2B10" w:rsidRDefault="00E57C7C" w:rsidP="007E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3" w:type="pct"/>
          </w:tcPr>
          <w:p w:rsidR="007E2B10" w:rsidRPr="00143F01" w:rsidRDefault="007E2B10" w:rsidP="007E2B10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Согласие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Сармаково 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Сармаково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7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874" w:type="pct"/>
          </w:tcPr>
          <w:p w:rsidR="007E2B10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875" w:type="pct"/>
          </w:tcPr>
          <w:p w:rsidR="007E2B10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  <w:p w:rsidR="00E57C7C" w:rsidRPr="00E4611A" w:rsidRDefault="00E57C7C" w:rsidP="007E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BDA" w:rsidRDefault="00A02BDA" w:rsidP="00B04A32">
      <w:bookmarkStart w:id="0" w:name="_GoBack"/>
      <w:bookmarkEnd w:id="0"/>
    </w:p>
    <w:sectPr w:rsidR="00A02BDA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EE7" w:rsidRDefault="006E3EE7">
      <w:pPr>
        <w:spacing w:after="0" w:line="240" w:lineRule="auto"/>
      </w:pPr>
      <w:r>
        <w:separator/>
      </w:r>
    </w:p>
  </w:endnote>
  <w:endnote w:type="continuationSeparator" w:id="0">
    <w:p w:rsidR="006E3EE7" w:rsidRDefault="006E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EE7" w:rsidRDefault="006E3EE7">
      <w:pPr>
        <w:spacing w:after="0" w:line="240" w:lineRule="auto"/>
      </w:pPr>
      <w:r>
        <w:separator/>
      </w:r>
    </w:p>
  </w:footnote>
  <w:footnote w:type="continuationSeparator" w:id="0">
    <w:p w:rsidR="006E3EE7" w:rsidRDefault="006E3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1775C"/>
    <w:rsid w:val="0003530E"/>
    <w:rsid w:val="000404CE"/>
    <w:rsid w:val="0004486A"/>
    <w:rsid w:val="000705D3"/>
    <w:rsid w:val="000A2D12"/>
    <w:rsid w:val="000A4B47"/>
    <w:rsid w:val="001342BB"/>
    <w:rsid w:val="001816BA"/>
    <w:rsid w:val="001A0AAD"/>
    <w:rsid w:val="001D108A"/>
    <w:rsid w:val="00265A2F"/>
    <w:rsid w:val="00294440"/>
    <w:rsid w:val="002B0803"/>
    <w:rsid w:val="002F2540"/>
    <w:rsid w:val="00324F46"/>
    <w:rsid w:val="00343963"/>
    <w:rsid w:val="00386ACD"/>
    <w:rsid w:val="00392E97"/>
    <w:rsid w:val="003D7196"/>
    <w:rsid w:val="00483FC0"/>
    <w:rsid w:val="004A673F"/>
    <w:rsid w:val="004D433E"/>
    <w:rsid w:val="00525AFD"/>
    <w:rsid w:val="005C2A8B"/>
    <w:rsid w:val="005D7E83"/>
    <w:rsid w:val="00603238"/>
    <w:rsid w:val="006E3EE7"/>
    <w:rsid w:val="00715063"/>
    <w:rsid w:val="007E2B10"/>
    <w:rsid w:val="008B69DC"/>
    <w:rsid w:val="008E60A3"/>
    <w:rsid w:val="00922EAD"/>
    <w:rsid w:val="009F4B59"/>
    <w:rsid w:val="00A02BDA"/>
    <w:rsid w:val="00A80EA3"/>
    <w:rsid w:val="00B04A32"/>
    <w:rsid w:val="00B303F3"/>
    <w:rsid w:val="00B868BF"/>
    <w:rsid w:val="00C0776F"/>
    <w:rsid w:val="00CB3C4F"/>
    <w:rsid w:val="00CE273B"/>
    <w:rsid w:val="00D45454"/>
    <w:rsid w:val="00D52804"/>
    <w:rsid w:val="00D60E3A"/>
    <w:rsid w:val="00D658A1"/>
    <w:rsid w:val="00DF3665"/>
    <w:rsid w:val="00E4273A"/>
    <w:rsid w:val="00E4611A"/>
    <w:rsid w:val="00E57C7C"/>
    <w:rsid w:val="00F62BAB"/>
    <w:rsid w:val="00FC3829"/>
    <w:rsid w:val="00FD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EA159-9DC6-4C68-800A-7DC37B57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Марьяна Кумышева</cp:lastModifiedBy>
  <cp:revision>11</cp:revision>
  <cp:lastPrinted>2024-04-26T13:21:00Z</cp:lastPrinted>
  <dcterms:created xsi:type="dcterms:W3CDTF">2024-04-19T08:54:00Z</dcterms:created>
  <dcterms:modified xsi:type="dcterms:W3CDTF">2025-04-21T11:23:00Z</dcterms:modified>
</cp:coreProperties>
</file>