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6C2" w:rsidRPr="008E36C2" w:rsidRDefault="00A8748E" w:rsidP="003742E9">
      <w:pPr>
        <w:tabs>
          <w:tab w:val="left" w:pos="3828"/>
        </w:tabs>
        <w:ind w:right="13" w:firstLine="0"/>
        <w:rPr>
          <w:b/>
          <w:color w:val="000000"/>
          <w:spacing w:val="-2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3464560</wp:posOffset>
                </wp:positionH>
                <wp:positionV relativeFrom="paragraph">
                  <wp:posOffset>-92075</wp:posOffset>
                </wp:positionV>
                <wp:extent cx="2679065" cy="781685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065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6C2" w:rsidRDefault="008E36C2" w:rsidP="008E36C2">
                            <w:pPr>
                              <w:widowControl w:val="0"/>
                              <w:spacing w:line="269" w:lineRule="exact"/>
                              <w:ind w:left="-191" w:firstLine="49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Къабарты-Малкъар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Республиканы</w:t>
                            </w:r>
                            <w:proofErr w:type="spellEnd"/>
                          </w:p>
                          <w:p w:rsidR="008E36C2" w:rsidRDefault="008E36C2" w:rsidP="008E36C2">
                            <w:pPr>
                              <w:widowControl w:val="0"/>
                              <w:spacing w:line="269" w:lineRule="exact"/>
                              <w:ind w:left="-191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т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арифле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ни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жаны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бла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эм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жашау</w:t>
                            </w:r>
                            <w:proofErr w:type="spellEnd"/>
                          </w:p>
                          <w:p w:rsidR="008E36C2" w:rsidRDefault="008E36C2" w:rsidP="008E36C2">
                            <w:pPr>
                              <w:widowControl w:val="0"/>
                              <w:spacing w:line="269" w:lineRule="exact"/>
                              <w:ind w:left="-191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журтлагъа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надзор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этиу</w:t>
                            </w:r>
                            <w:proofErr w:type="spellEnd"/>
                          </w:p>
                          <w:p w:rsidR="008E36C2" w:rsidRPr="00A703BF" w:rsidRDefault="008E36C2" w:rsidP="008E36C2">
                            <w:pPr>
                              <w:widowControl w:val="0"/>
                              <w:spacing w:line="269" w:lineRule="exact"/>
                              <w:ind w:left="-191"/>
                              <w:jc w:val="center"/>
                              <w:rPr>
                                <w:b/>
                                <w:bCs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къ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ырал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комитети</w:t>
                            </w:r>
                            <w:proofErr w:type="spellEnd"/>
                          </w:p>
                          <w:p w:rsidR="008E36C2" w:rsidRDefault="008E36C2" w:rsidP="008E36C2">
                            <w:pPr>
                              <w:ind w:left="-142" w:right="-3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2.8pt;margin-top:-7.25pt;width:210.95pt;height:61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" filled="f" stroked="f" strokecolor="#5b9bd5 [3204]">
                <v:textbox>
                  <w:txbxContent>
                    <w:p w:rsidR="008E36C2" w:rsidRDefault="008E36C2" w:rsidP="008E36C2">
                      <w:pPr>
                        <w:widowControl w:val="0"/>
                        <w:spacing w:line="269" w:lineRule="exact"/>
                        <w:ind w:left="-191" w:firstLine="49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Къабарты-Малкъар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Республиканы</w:t>
                      </w:r>
                      <w:proofErr w:type="spellEnd"/>
                    </w:p>
                    <w:p w:rsidR="008E36C2" w:rsidRDefault="008E36C2" w:rsidP="008E36C2">
                      <w:pPr>
                        <w:widowControl w:val="0"/>
                        <w:spacing w:line="269" w:lineRule="exact"/>
                        <w:ind w:left="-191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т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арифле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ни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жаны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бла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эм </w:t>
                      </w: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жашау</w:t>
                      </w:r>
                      <w:proofErr w:type="spellEnd"/>
                    </w:p>
                    <w:p w:rsidR="008E36C2" w:rsidRDefault="008E36C2" w:rsidP="008E36C2">
                      <w:pPr>
                        <w:widowControl w:val="0"/>
                        <w:spacing w:line="269" w:lineRule="exact"/>
                        <w:ind w:left="-191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журтлагъа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надзор </w:t>
                      </w: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этиу</w:t>
                      </w:r>
                      <w:proofErr w:type="spellEnd"/>
                    </w:p>
                    <w:p w:rsidR="008E36C2" w:rsidRPr="00A703BF" w:rsidRDefault="008E36C2" w:rsidP="008E36C2">
                      <w:pPr>
                        <w:widowControl w:val="0"/>
                        <w:spacing w:line="269" w:lineRule="exact"/>
                        <w:ind w:left="-191"/>
                        <w:jc w:val="center"/>
                        <w:rPr>
                          <w:b/>
                          <w:bCs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къ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ырал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комитети</w:t>
                      </w:r>
                      <w:proofErr w:type="spellEnd"/>
                    </w:p>
                    <w:p w:rsidR="008E36C2" w:rsidRDefault="008E36C2" w:rsidP="008E36C2">
                      <w:pPr>
                        <w:ind w:left="-142" w:right="-3" w:firstLine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-91440</wp:posOffset>
                </wp:positionV>
                <wp:extent cx="2898140" cy="780415"/>
                <wp:effectExtent l="0" t="0" r="0" b="63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8140" cy="78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6C2" w:rsidRPr="00A703BF" w:rsidRDefault="008E36C2" w:rsidP="008E36C2">
                            <w:pPr>
                              <w:widowControl w:val="0"/>
                              <w:shd w:val="clear" w:color="auto" w:fill="FFFFFF"/>
                              <w:spacing w:line="269" w:lineRule="exact"/>
                              <w:ind w:left="33" w:hanging="33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Къэбэрдей-Балъкъэр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Республикэм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br/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тарифхэмкIэ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псэуап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энат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эм</w:t>
                            </w:r>
                            <w:proofErr w:type="spellEnd"/>
                          </w:p>
                          <w:p w:rsidR="008E36C2" w:rsidRDefault="008E36C2" w:rsidP="008E36C2">
                            <w:pPr>
                              <w:widowControl w:val="0"/>
                              <w:shd w:val="clear" w:color="auto" w:fill="FFFFFF"/>
                              <w:spacing w:line="269" w:lineRule="exact"/>
                              <w:jc w:val="center"/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элъыплъынымк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э</w:t>
                            </w:r>
                            <w:proofErr w:type="spellEnd"/>
                            <w:r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E36C2" w:rsidRPr="00A703BF" w:rsidRDefault="008E36C2" w:rsidP="008E36C2">
                            <w:pPr>
                              <w:widowControl w:val="0"/>
                              <w:shd w:val="clear" w:color="auto" w:fill="FFFFFF"/>
                              <w:spacing w:line="269" w:lineRule="exact"/>
                              <w:jc w:val="center"/>
                              <w:rPr>
                                <w:b/>
                                <w:bCs/>
                                <w:spacing w:val="-3"/>
                                <w:szCs w:val="24"/>
                                <w:lang w:eastAsia="ru-RU"/>
                              </w:rPr>
                            </w:pPr>
                            <w:proofErr w:type="spellStart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>къэрал</w:t>
                            </w:r>
                            <w:proofErr w:type="spellEnd"/>
                            <w:r w:rsidRPr="00A703BF">
                              <w:rPr>
                                <w:b/>
                                <w:color w:val="000000"/>
                                <w:spacing w:val="-3"/>
                                <w:szCs w:val="24"/>
                                <w:lang w:eastAsia="ru-RU"/>
                              </w:rPr>
                              <w:t xml:space="preserve"> комитет</w:t>
                            </w:r>
                          </w:p>
                          <w:p w:rsidR="008E36C2" w:rsidRDefault="008E36C2" w:rsidP="008E36C2">
                            <w:pPr>
                              <w:tabs>
                                <w:tab w:val="left" w:pos="3828"/>
                              </w:tabs>
                              <w:ind w:right="13"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46.45pt;margin-top:-7.2pt;width:228.2pt;height:61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" filled="f" stroked="f" strokecolor="#5b9bd5 [3204]">
                <v:textbox>
                  <w:txbxContent>
                    <w:p w:rsidR="008E36C2" w:rsidRPr="00A703BF" w:rsidRDefault="008E36C2" w:rsidP="008E36C2">
                      <w:pPr>
                        <w:widowControl w:val="0"/>
                        <w:shd w:val="clear" w:color="auto" w:fill="FFFFFF"/>
                        <w:spacing w:line="269" w:lineRule="exact"/>
                        <w:ind w:left="33" w:hanging="33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Къэбэрдей-Балъкъэр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Республикэм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br/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тарифхэмкIэ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псэуап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энат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эм</w:t>
                      </w:r>
                      <w:proofErr w:type="spellEnd"/>
                    </w:p>
                    <w:p w:rsidR="008E36C2" w:rsidRDefault="008E36C2" w:rsidP="008E36C2">
                      <w:pPr>
                        <w:widowControl w:val="0"/>
                        <w:shd w:val="clear" w:color="auto" w:fill="FFFFFF"/>
                        <w:spacing w:line="269" w:lineRule="exact"/>
                        <w:jc w:val="center"/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элъыплъынымк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э</w:t>
                      </w:r>
                      <w:proofErr w:type="spellEnd"/>
                      <w:r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</w:t>
                      </w:r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и</w:t>
                      </w:r>
                    </w:p>
                    <w:p w:rsidR="008E36C2" w:rsidRPr="00A703BF" w:rsidRDefault="008E36C2" w:rsidP="008E36C2">
                      <w:pPr>
                        <w:widowControl w:val="0"/>
                        <w:shd w:val="clear" w:color="auto" w:fill="FFFFFF"/>
                        <w:spacing w:line="269" w:lineRule="exact"/>
                        <w:jc w:val="center"/>
                        <w:rPr>
                          <w:b/>
                          <w:bCs/>
                          <w:spacing w:val="-3"/>
                          <w:szCs w:val="24"/>
                          <w:lang w:eastAsia="ru-RU"/>
                        </w:rPr>
                      </w:pPr>
                      <w:proofErr w:type="spellStart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>къэрал</w:t>
                      </w:r>
                      <w:proofErr w:type="spellEnd"/>
                      <w:r w:rsidRPr="00A703BF">
                        <w:rPr>
                          <w:b/>
                          <w:color w:val="000000"/>
                          <w:spacing w:val="-3"/>
                          <w:szCs w:val="24"/>
                          <w:lang w:eastAsia="ru-RU"/>
                        </w:rPr>
                        <w:t xml:space="preserve"> комитет</w:t>
                      </w:r>
                    </w:p>
                    <w:p w:rsidR="008E36C2" w:rsidRDefault="008E36C2" w:rsidP="008E36C2">
                      <w:pPr>
                        <w:tabs>
                          <w:tab w:val="left" w:pos="3828"/>
                        </w:tabs>
                        <w:ind w:right="13" w:firstLine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53EB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2489200</wp:posOffset>
            </wp:positionH>
            <wp:positionV relativeFrom="margin">
              <wp:posOffset>-199390</wp:posOffset>
            </wp:positionV>
            <wp:extent cx="723900" cy="917575"/>
            <wp:effectExtent l="0" t="0" r="0" b="0"/>
            <wp:wrapSquare wrapText="bothSides"/>
            <wp:docPr id="4" name="Рисунок 1" descr="Описание: Описание: D:\= DOC =\БЛАНК\герб ц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= DOC =\БЛАНК\герб цвет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bookmark0"/>
    </w:p>
    <w:p w:rsidR="008E36C2" w:rsidRPr="008E36C2" w:rsidRDefault="008E36C2" w:rsidP="008E36C2">
      <w:pPr>
        <w:widowControl w:val="0"/>
        <w:spacing w:line="432" w:lineRule="exact"/>
        <w:ind w:left="-392" w:right="160"/>
        <w:jc w:val="center"/>
        <w:outlineLvl w:val="0"/>
        <w:rPr>
          <w:b/>
          <w:color w:val="000000"/>
          <w:spacing w:val="-2"/>
          <w:sz w:val="28"/>
          <w:szCs w:val="28"/>
          <w:lang w:eastAsia="ru-RU"/>
        </w:rPr>
      </w:pPr>
      <w:r w:rsidRPr="008E36C2">
        <w:rPr>
          <w:b/>
          <w:color w:val="000000"/>
          <w:spacing w:val="-2"/>
          <w:sz w:val="28"/>
          <w:szCs w:val="28"/>
          <w:lang w:eastAsia="ru-RU"/>
        </w:rPr>
        <w:t>ГОСУДАРСТВЕННЫЙ КОМИТЕТ</w:t>
      </w:r>
    </w:p>
    <w:p w:rsidR="008E36C2" w:rsidRPr="008E36C2" w:rsidRDefault="008E36C2" w:rsidP="008E36C2">
      <w:pPr>
        <w:widowControl w:val="0"/>
        <w:spacing w:line="432" w:lineRule="exact"/>
        <w:ind w:left="-392" w:right="160"/>
        <w:jc w:val="center"/>
        <w:outlineLvl w:val="0"/>
        <w:rPr>
          <w:b/>
          <w:color w:val="000000"/>
          <w:spacing w:val="-2"/>
          <w:sz w:val="28"/>
          <w:szCs w:val="28"/>
          <w:lang w:eastAsia="ru-RU"/>
        </w:rPr>
      </w:pPr>
      <w:r w:rsidRPr="008E36C2">
        <w:rPr>
          <w:b/>
          <w:color w:val="000000"/>
          <w:spacing w:val="-2"/>
          <w:sz w:val="28"/>
          <w:szCs w:val="28"/>
          <w:lang w:eastAsia="ru-RU"/>
        </w:rPr>
        <w:t>КАБАРДИНО-БАЛКАРСКОЙ РЕСПУБЛИКИ</w:t>
      </w:r>
      <w:bookmarkEnd w:id="0"/>
    </w:p>
    <w:p w:rsidR="008E36C2" w:rsidRPr="008E36C2" w:rsidRDefault="008E36C2" w:rsidP="008E36C2">
      <w:pPr>
        <w:widowControl w:val="0"/>
        <w:spacing w:line="432" w:lineRule="exact"/>
        <w:ind w:left="-392" w:right="160"/>
        <w:jc w:val="center"/>
        <w:outlineLvl w:val="0"/>
        <w:rPr>
          <w:b/>
          <w:color w:val="000000"/>
          <w:spacing w:val="-2"/>
          <w:sz w:val="28"/>
          <w:szCs w:val="28"/>
          <w:lang w:eastAsia="ru-RU"/>
        </w:rPr>
      </w:pPr>
      <w:r w:rsidRPr="008E36C2">
        <w:rPr>
          <w:b/>
          <w:color w:val="000000"/>
          <w:spacing w:val="-2"/>
          <w:sz w:val="28"/>
          <w:szCs w:val="28"/>
          <w:lang w:eastAsia="ru-RU"/>
        </w:rPr>
        <w:t>ПО ТАРИФАМ И ЖИЛИЩНОМУ НАДЗОРУ</w:t>
      </w:r>
    </w:p>
    <w:p w:rsidR="00E862F8" w:rsidRPr="006F2C5A" w:rsidRDefault="00E862F8" w:rsidP="00432B69">
      <w:pPr>
        <w:tabs>
          <w:tab w:val="left" w:pos="3828"/>
        </w:tabs>
        <w:ind w:left="-1276" w:right="13" w:firstLine="0"/>
        <w:jc w:val="center"/>
        <w:rPr>
          <w:b/>
          <w:sz w:val="28"/>
          <w:szCs w:val="28"/>
        </w:rPr>
      </w:pPr>
    </w:p>
    <w:tbl>
      <w:tblPr>
        <w:tblStyle w:val="a6"/>
        <w:tblW w:w="1041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637"/>
        <w:gridCol w:w="1559"/>
        <w:gridCol w:w="6586"/>
      </w:tblGrid>
      <w:tr w:rsidR="00F00E40" w:rsidRPr="006F2C5A" w:rsidTr="00F00E40">
        <w:tc>
          <w:tcPr>
            <w:tcW w:w="10414" w:type="dxa"/>
            <w:gridSpan w:val="4"/>
          </w:tcPr>
          <w:p w:rsidR="00F00E40" w:rsidRPr="006F2C5A" w:rsidRDefault="00F00E40" w:rsidP="00F00E40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ПРИКАЗ </w:t>
            </w:r>
            <w:r w:rsidRPr="006F2C5A">
              <w:rPr>
                <w:b/>
                <w:sz w:val="28"/>
                <w:szCs w:val="28"/>
              </w:rPr>
              <w:t>№</w:t>
            </w:r>
          </w:p>
        </w:tc>
      </w:tr>
      <w:tr w:rsidR="008E36C2" w:rsidRPr="006F2C5A" w:rsidTr="00F00E40">
        <w:tc>
          <w:tcPr>
            <w:tcW w:w="10414" w:type="dxa"/>
            <w:gridSpan w:val="4"/>
          </w:tcPr>
          <w:p w:rsidR="008E36C2" w:rsidRPr="006F2C5A" w:rsidRDefault="008E36C2" w:rsidP="00811720">
            <w:pPr>
              <w:ind w:firstLine="0"/>
              <w:jc w:val="right"/>
              <w:rPr>
                <w:b/>
                <w:sz w:val="16"/>
                <w:szCs w:val="16"/>
              </w:rPr>
            </w:pPr>
          </w:p>
        </w:tc>
      </w:tr>
      <w:tr w:rsidR="008E36C2" w:rsidRPr="006F2C5A" w:rsidTr="00F00E40">
        <w:tc>
          <w:tcPr>
            <w:tcW w:w="632" w:type="dxa"/>
          </w:tcPr>
          <w:p w:rsidR="008E36C2" w:rsidRPr="006F2C5A" w:rsidRDefault="008E36C2" w:rsidP="00811720">
            <w:pPr>
              <w:ind w:right="-327" w:firstLine="0"/>
              <w:rPr>
                <w:szCs w:val="24"/>
              </w:rPr>
            </w:pPr>
            <w:r w:rsidRPr="006F2C5A">
              <w:rPr>
                <w:szCs w:val="24"/>
              </w:rPr>
              <w:t>«</w:t>
            </w:r>
            <w:r>
              <w:rPr>
                <w:szCs w:val="24"/>
              </w:rPr>
              <w:t>__</w:t>
            </w:r>
            <w:r w:rsidRPr="006F2C5A">
              <w:rPr>
                <w:szCs w:val="24"/>
              </w:rPr>
              <w:t>»</w:t>
            </w:r>
          </w:p>
        </w:tc>
        <w:tc>
          <w:tcPr>
            <w:tcW w:w="1637" w:type="dxa"/>
          </w:tcPr>
          <w:p w:rsidR="008E36C2" w:rsidRPr="006F2C5A" w:rsidRDefault="00BC2A77" w:rsidP="00811720">
            <w:pPr>
              <w:ind w:left="-10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декабря</w:t>
            </w:r>
          </w:p>
        </w:tc>
        <w:tc>
          <w:tcPr>
            <w:tcW w:w="1559" w:type="dxa"/>
          </w:tcPr>
          <w:p w:rsidR="008E36C2" w:rsidRPr="006F2C5A" w:rsidRDefault="008E36C2" w:rsidP="005F34A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202</w:t>
            </w:r>
            <w:r w:rsidR="005F34A7">
              <w:rPr>
                <w:szCs w:val="24"/>
              </w:rPr>
              <w:t>1</w:t>
            </w:r>
            <w:r w:rsidRPr="006F2C5A">
              <w:rPr>
                <w:szCs w:val="24"/>
              </w:rPr>
              <w:t xml:space="preserve"> года</w:t>
            </w:r>
          </w:p>
        </w:tc>
        <w:tc>
          <w:tcPr>
            <w:tcW w:w="6586" w:type="dxa"/>
          </w:tcPr>
          <w:p w:rsidR="008E36C2" w:rsidRPr="006F2C5A" w:rsidRDefault="008E36C2" w:rsidP="00811720">
            <w:pPr>
              <w:ind w:firstLine="0"/>
              <w:jc w:val="right"/>
              <w:rPr>
                <w:szCs w:val="24"/>
              </w:rPr>
            </w:pPr>
            <w:r w:rsidRPr="006F2C5A">
              <w:rPr>
                <w:szCs w:val="24"/>
              </w:rPr>
              <w:t>г. Нальчик</w:t>
            </w:r>
          </w:p>
        </w:tc>
      </w:tr>
    </w:tbl>
    <w:p w:rsidR="00AE1FFC" w:rsidRPr="00B12EFB" w:rsidRDefault="00AE1FFC" w:rsidP="00811720">
      <w:pPr>
        <w:autoSpaceDE w:val="0"/>
        <w:autoSpaceDN w:val="0"/>
        <w:adjustRightInd w:val="0"/>
        <w:ind w:firstLine="0"/>
        <w:rPr>
          <w:b/>
          <w:bCs/>
          <w:sz w:val="22"/>
          <w:szCs w:val="28"/>
        </w:rPr>
      </w:pPr>
    </w:p>
    <w:p w:rsidR="005F34A7" w:rsidRDefault="0086684A" w:rsidP="005F34A7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4576C1">
        <w:rPr>
          <w:b/>
          <w:sz w:val="28"/>
          <w:szCs w:val="28"/>
          <w:lang w:eastAsia="ru-RU"/>
        </w:rPr>
        <w:t xml:space="preserve">Об утверждении производственной программы </w:t>
      </w:r>
      <w:r w:rsidR="00632633" w:rsidRPr="004576C1">
        <w:rPr>
          <w:b/>
          <w:sz w:val="28"/>
          <w:szCs w:val="28"/>
          <w:lang w:eastAsia="ru-RU"/>
        </w:rPr>
        <w:t>общества с ограниченной ответственностью «</w:t>
      </w:r>
      <w:r w:rsidR="005F34A7">
        <w:rPr>
          <w:b/>
          <w:sz w:val="28"/>
          <w:szCs w:val="28"/>
        </w:rPr>
        <w:t>ЭКОЛОГИСТИКА</w:t>
      </w:r>
      <w:r w:rsidR="005F34A7" w:rsidRPr="00ED29E7">
        <w:rPr>
          <w:b/>
          <w:sz w:val="28"/>
          <w:szCs w:val="28"/>
        </w:rPr>
        <w:t>»</w:t>
      </w:r>
    </w:p>
    <w:p w:rsidR="0086684A" w:rsidRPr="004576C1" w:rsidRDefault="005F34A7" w:rsidP="005F34A7">
      <w:pPr>
        <w:autoSpaceDE w:val="0"/>
        <w:autoSpaceDN w:val="0"/>
        <w:adjustRightInd w:val="0"/>
        <w:ind w:firstLine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на 2022 - 2026 годы</w:t>
      </w:r>
    </w:p>
    <w:p w:rsidR="0086684A" w:rsidRPr="004576C1" w:rsidRDefault="0086684A" w:rsidP="00811720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811720" w:rsidRPr="004576C1" w:rsidRDefault="0086684A" w:rsidP="00811720">
      <w:pPr>
        <w:keepNext/>
        <w:tabs>
          <w:tab w:val="center" w:pos="4779"/>
        </w:tabs>
        <w:ind w:firstLine="709"/>
        <w:contextualSpacing/>
        <w:jc w:val="both"/>
        <w:rPr>
          <w:bCs/>
          <w:sz w:val="28"/>
          <w:szCs w:val="28"/>
          <w:lang w:eastAsia="ru-RU"/>
        </w:rPr>
      </w:pPr>
      <w:r w:rsidRPr="004576C1">
        <w:rPr>
          <w:bCs/>
          <w:sz w:val="28"/>
          <w:szCs w:val="28"/>
          <w:lang w:eastAsia="ru-RU"/>
        </w:rPr>
        <w:t>В соответствии с Федеральным законом от 24 июня 1998 года № 89-ФЗ «Об отходах производства и потребления», постановлением Правительства Российской Федераци</w:t>
      </w:r>
      <w:bookmarkStart w:id="1" w:name="OLE_LINK8"/>
      <w:r w:rsidRPr="004576C1">
        <w:rPr>
          <w:bCs/>
          <w:sz w:val="28"/>
          <w:szCs w:val="28"/>
          <w:lang w:eastAsia="ru-RU"/>
        </w:rPr>
        <w:t>и от 16 мая 2016 года № 424 «</w:t>
      </w:r>
      <w:r w:rsidR="00B3280B">
        <w:rPr>
          <w:bCs/>
          <w:sz w:val="28"/>
          <w:szCs w:val="28"/>
          <w:lang w:eastAsia="ru-RU"/>
        </w:rPr>
        <w:t>О</w:t>
      </w:r>
      <w:r w:rsidR="00B3280B" w:rsidRPr="00624060">
        <w:rPr>
          <w:bCs/>
          <w:sz w:val="28"/>
          <w:szCs w:val="28"/>
          <w:lang w:eastAsia="ru-RU"/>
        </w:rPr>
        <w:t>б утверждении порядка разработки, утверждения и корректировки инвестиционных и производственных программ в области обращения с твердыми коммунальными отходами, в том числе порядка определения плановых и фактических значений показателей эффективности объектов обработки, обезвреживания, захоронения твердых коммунальных отходов, а также осуществления контроля за реализацией инвестиционных и производственных программ</w:t>
      </w:r>
      <w:r w:rsidRPr="004576C1">
        <w:rPr>
          <w:bCs/>
          <w:sz w:val="28"/>
          <w:szCs w:val="28"/>
          <w:lang w:eastAsia="ru-RU"/>
        </w:rPr>
        <w:t xml:space="preserve">», </w:t>
      </w:r>
      <w:bookmarkEnd w:id="1"/>
      <w:r w:rsidR="00632633" w:rsidRPr="004576C1">
        <w:rPr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</w:t>
      </w:r>
      <w:r w:rsidR="00811720" w:rsidRPr="004576C1">
        <w:rPr>
          <w:bCs/>
          <w:sz w:val="28"/>
          <w:szCs w:val="28"/>
          <w:lang w:eastAsia="ru-RU"/>
        </w:rPr>
        <w:t>п</w:t>
      </w:r>
      <w:r w:rsidRPr="004576C1">
        <w:rPr>
          <w:bCs/>
          <w:sz w:val="28"/>
          <w:szCs w:val="28"/>
          <w:lang w:eastAsia="ru-RU"/>
        </w:rPr>
        <w:t>остановлением Правительства КБР от 25 ноября 2019 года №</w:t>
      </w:r>
      <w:r w:rsidR="00632633" w:rsidRPr="004576C1">
        <w:rPr>
          <w:bCs/>
          <w:sz w:val="28"/>
          <w:szCs w:val="28"/>
          <w:lang w:eastAsia="ru-RU"/>
        </w:rPr>
        <w:t xml:space="preserve"> 204-ПП</w:t>
      </w:r>
      <w:r w:rsidR="00811720" w:rsidRPr="004576C1">
        <w:rPr>
          <w:bCs/>
          <w:sz w:val="28"/>
          <w:szCs w:val="28"/>
          <w:lang w:eastAsia="ru-RU"/>
        </w:rPr>
        <w:t>,</w:t>
      </w:r>
      <w:r w:rsidR="00632633" w:rsidRPr="004576C1">
        <w:rPr>
          <w:bCs/>
          <w:sz w:val="28"/>
          <w:szCs w:val="28"/>
          <w:lang w:eastAsia="ru-RU"/>
        </w:rPr>
        <w:t xml:space="preserve"> </w:t>
      </w:r>
      <w:r w:rsidR="003570A3">
        <w:rPr>
          <w:bCs/>
          <w:sz w:val="28"/>
          <w:szCs w:val="28"/>
          <w:lang w:eastAsia="ru-RU"/>
        </w:rPr>
        <w:br/>
      </w:r>
      <w:r w:rsidR="00811720" w:rsidRPr="004576C1">
        <w:rPr>
          <w:bCs/>
          <w:sz w:val="28"/>
          <w:szCs w:val="28"/>
          <w:lang w:eastAsia="ru-RU"/>
        </w:rPr>
        <w:t xml:space="preserve"> </w:t>
      </w:r>
      <w:r w:rsidRPr="003570A3">
        <w:rPr>
          <w:b/>
          <w:bCs/>
          <w:spacing w:val="40"/>
          <w:sz w:val="28"/>
          <w:szCs w:val="28"/>
          <w:lang w:eastAsia="ru-RU"/>
        </w:rPr>
        <w:t>приказываю</w:t>
      </w:r>
      <w:r w:rsidRPr="003570A3">
        <w:rPr>
          <w:b/>
          <w:bCs/>
          <w:sz w:val="28"/>
          <w:szCs w:val="28"/>
          <w:lang w:eastAsia="ru-RU"/>
        </w:rPr>
        <w:t>:</w:t>
      </w:r>
      <w:r w:rsidRPr="004576C1">
        <w:rPr>
          <w:bCs/>
          <w:sz w:val="28"/>
          <w:szCs w:val="28"/>
          <w:lang w:eastAsia="ru-RU"/>
        </w:rPr>
        <w:t xml:space="preserve"> </w:t>
      </w:r>
    </w:p>
    <w:p w:rsidR="0086684A" w:rsidRPr="00EE5A69" w:rsidRDefault="0086684A" w:rsidP="00EE5A69">
      <w:pPr>
        <w:pStyle w:val="a9"/>
        <w:keepNext/>
        <w:numPr>
          <w:ilvl w:val="0"/>
          <w:numId w:val="46"/>
        </w:numPr>
        <w:ind w:left="0" w:firstLine="709"/>
        <w:jc w:val="both"/>
        <w:rPr>
          <w:sz w:val="28"/>
          <w:szCs w:val="28"/>
          <w:lang w:eastAsia="ru-RU"/>
        </w:rPr>
      </w:pPr>
      <w:r w:rsidRPr="00EE5A69">
        <w:rPr>
          <w:rFonts w:cs="Arial"/>
          <w:sz w:val="28"/>
          <w:szCs w:val="28"/>
          <w:lang w:eastAsia="ru-RU"/>
        </w:rPr>
        <w:t xml:space="preserve">Утвердить производственную программу общества с ограниченной ответственностью </w:t>
      </w:r>
      <w:r w:rsidR="005D0EC8" w:rsidRPr="00EE5A69">
        <w:rPr>
          <w:sz w:val="28"/>
          <w:szCs w:val="28"/>
          <w:lang w:eastAsia="ru-RU"/>
        </w:rPr>
        <w:t>«ЭКОЛОГИСТИКА» на 2022 - 2026 годы</w:t>
      </w:r>
      <w:r w:rsidR="00811720" w:rsidRPr="00EE5A69">
        <w:rPr>
          <w:sz w:val="28"/>
          <w:szCs w:val="28"/>
          <w:lang w:eastAsia="ru-RU"/>
        </w:rPr>
        <w:t xml:space="preserve"> </w:t>
      </w:r>
      <w:r w:rsidRPr="00EE5A69">
        <w:rPr>
          <w:rFonts w:cs="Arial"/>
          <w:sz w:val="28"/>
          <w:szCs w:val="28"/>
          <w:lang w:eastAsia="ru-RU"/>
        </w:rPr>
        <w:t xml:space="preserve">согласно </w:t>
      </w:r>
      <w:proofErr w:type="gramStart"/>
      <w:r w:rsidRPr="00EE5A69">
        <w:rPr>
          <w:rFonts w:cs="Arial"/>
          <w:sz w:val="28"/>
          <w:szCs w:val="28"/>
          <w:lang w:eastAsia="ru-RU"/>
        </w:rPr>
        <w:t>приложению</w:t>
      </w:r>
      <w:proofErr w:type="gramEnd"/>
      <w:r w:rsidRPr="00EE5A69">
        <w:rPr>
          <w:rFonts w:cs="Arial"/>
          <w:sz w:val="28"/>
          <w:szCs w:val="28"/>
          <w:lang w:eastAsia="ru-RU"/>
        </w:rPr>
        <w:t xml:space="preserve"> к настоящему приказу</w:t>
      </w:r>
      <w:r w:rsidRPr="00EE5A69">
        <w:rPr>
          <w:sz w:val="28"/>
          <w:szCs w:val="28"/>
          <w:lang w:eastAsia="ru-RU"/>
        </w:rPr>
        <w:t>.</w:t>
      </w:r>
    </w:p>
    <w:p w:rsidR="00EE5A69" w:rsidRPr="00EE5A69" w:rsidRDefault="00EE5A69" w:rsidP="00A70985">
      <w:pPr>
        <w:pStyle w:val="a9"/>
        <w:numPr>
          <w:ilvl w:val="0"/>
          <w:numId w:val="46"/>
        </w:numPr>
        <w:ind w:left="0" w:firstLine="709"/>
        <w:jc w:val="both"/>
        <w:rPr>
          <w:bCs/>
          <w:sz w:val="28"/>
          <w:szCs w:val="28"/>
          <w:lang w:eastAsia="ru-RU"/>
        </w:rPr>
      </w:pPr>
      <w:r w:rsidRPr="00EE5A69">
        <w:rPr>
          <w:bCs/>
          <w:sz w:val="28"/>
          <w:szCs w:val="28"/>
          <w:lang w:eastAsia="ru-RU"/>
        </w:rPr>
        <w:t xml:space="preserve">Признать утратившим силу с 1 января 2022 года приказ Министерства энергетики, тарифов и жилищного надзора Кабардино-Балкарской Республики от </w:t>
      </w:r>
      <w:r w:rsidR="00EB1287">
        <w:rPr>
          <w:bCs/>
          <w:sz w:val="28"/>
          <w:szCs w:val="28"/>
          <w:lang w:eastAsia="ru-RU"/>
        </w:rPr>
        <w:t>30</w:t>
      </w:r>
      <w:r w:rsidRPr="00EE5A69">
        <w:rPr>
          <w:bCs/>
          <w:sz w:val="28"/>
          <w:szCs w:val="28"/>
          <w:lang w:eastAsia="ru-RU"/>
        </w:rPr>
        <w:t xml:space="preserve"> </w:t>
      </w:r>
      <w:r w:rsidR="00EB1287">
        <w:rPr>
          <w:bCs/>
          <w:sz w:val="28"/>
          <w:szCs w:val="28"/>
          <w:lang w:eastAsia="ru-RU"/>
        </w:rPr>
        <w:t>ноября</w:t>
      </w:r>
      <w:r w:rsidRPr="00EE5A69">
        <w:rPr>
          <w:bCs/>
          <w:sz w:val="28"/>
          <w:szCs w:val="28"/>
          <w:lang w:eastAsia="ru-RU"/>
        </w:rPr>
        <w:t xml:space="preserve"> 2018 года № </w:t>
      </w:r>
      <w:r w:rsidR="00EB1287">
        <w:rPr>
          <w:bCs/>
          <w:sz w:val="28"/>
          <w:szCs w:val="28"/>
          <w:lang w:eastAsia="ru-RU"/>
        </w:rPr>
        <w:t>40</w:t>
      </w:r>
      <w:r w:rsidRPr="00EE5A69">
        <w:rPr>
          <w:bCs/>
          <w:sz w:val="28"/>
          <w:szCs w:val="28"/>
          <w:lang w:eastAsia="ru-RU"/>
        </w:rPr>
        <w:t xml:space="preserve"> «Об </w:t>
      </w:r>
      <w:r w:rsidR="00EB1287">
        <w:rPr>
          <w:bCs/>
          <w:sz w:val="28"/>
          <w:szCs w:val="28"/>
          <w:lang w:eastAsia="ru-RU"/>
        </w:rPr>
        <w:t>утверждении</w:t>
      </w:r>
      <w:r w:rsidRPr="00EE5A69">
        <w:rPr>
          <w:bCs/>
          <w:sz w:val="28"/>
          <w:szCs w:val="28"/>
          <w:lang w:eastAsia="ru-RU"/>
        </w:rPr>
        <w:t xml:space="preserve"> </w:t>
      </w:r>
      <w:r w:rsidR="00EB1287">
        <w:rPr>
          <w:bCs/>
          <w:sz w:val="28"/>
          <w:szCs w:val="28"/>
          <w:lang w:eastAsia="ru-RU"/>
        </w:rPr>
        <w:t>производственной программы</w:t>
      </w:r>
      <w:r w:rsidRPr="00EE5A69">
        <w:rPr>
          <w:bCs/>
          <w:sz w:val="28"/>
          <w:szCs w:val="28"/>
          <w:lang w:eastAsia="ru-RU"/>
        </w:rPr>
        <w:t xml:space="preserve"> </w:t>
      </w:r>
      <w:r w:rsidR="00A70985" w:rsidRPr="00A70985">
        <w:rPr>
          <w:bCs/>
          <w:sz w:val="28"/>
          <w:szCs w:val="28"/>
          <w:lang w:eastAsia="ru-RU"/>
        </w:rPr>
        <w:t>в области обращения с твердыми коммунальными отходами</w:t>
      </w:r>
      <w:r w:rsidRPr="00EE5A69">
        <w:rPr>
          <w:bCs/>
          <w:sz w:val="28"/>
          <w:szCs w:val="28"/>
          <w:lang w:eastAsia="ru-RU"/>
        </w:rPr>
        <w:t xml:space="preserve"> для общества с ограниченной ответственностью «ЭКОЛОГИСТИКА» на 2019 - 2021 годы».</w:t>
      </w:r>
    </w:p>
    <w:p w:rsidR="0086684A" w:rsidRPr="00EE5A69" w:rsidRDefault="0086684A" w:rsidP="00EE5A69">
      <w:pPr>
        <w:pStyle w:val="a9"/>
        <w:keepNext/>
        <w:numPr>
          <w:ilvl w:val="0"/>
          <w:numId w:val="46"/>
        </w:numPr>
        <w:ind w:left="0" w:firstLine="709"/>
        <w:jc w:val="both"/>
        <w:rPr>
          <w:bCs/>
          <w:sz w:val="28"/>
          <w:szCs w:val="28"/>
          <w:lang w:eastAsia="ru-RU"/>
        </w:rPr>
      </w:pPr>
      <w:r w:rsidRPr="00EE5A69">
        <w:rPr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59200F" w:rsidRPr="004576C1" w:rsidRDefault="0059200F" w:rsidP="00C30BD9">
      <w:pPr>
        <w:tabs>
          <w:tab w:val="left" w:pos="1080"/>
        </w:tabs>
        <w:ind w:firstLine="578"/>
        <w:jc w:val="both"/>
        <w:rPr>
          <w:sz w:val="28"/>
          <w:szCs w:val="28"/>
        </w:rPr>
      </w:pPr>
    </w:p>
    <w:p w:rsidR="004834B6" w:rsidRDefault="0059200F" w:rsidP="006162AB">
      <w:pPr>
        <w:tabs>
          <w:tab w:val="left" w:pos="108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И.о. председателя                                                                              А. Макуашев</w:t>
      </w:r>
    </w:p>
    <w:p w:rsidR="004834B6" w:rsidRDefault="004834B6" w:rsidP="004834B6">
      <w:pPr>
        <w:rPr>
          <w:sz w:val="28"/>
          <w:szCs w:val="28"/>
        </w:rPr>
        <w:sectPr w:rsidR="004834B6" w:rsidSect="002B625B">
          <w:headerReference w:type="first" r:id="rId9"/>
          <w:pgSz w:w="11906" w:h="16838"/>
          <w:pgMar w:top="964" w:right="851" w:bottom="964" w:left="153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6"/>
        <w:gridCol w:w="2255"/>
        <w:gridCol w:w="1666"/>
        <w:gridCol w:w="3373"/>
        <w:gridCol w:w="2484"/>
        <w:gridCol w:w="1313"/>
        <w:gridCol w:w="1176"/>
        <w:gridCol w:w="1176"/>
        <w:gridCol w:w="1107"/>
      </w:tblGrid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0"/>
                <w:lang w:eastAsia="ru-RU"/>
              </w:rPr>
            </w:pPr>
            <w:bookmarkStart w:id="2" w:name="RANGE!A1:I55"/>
            <w:bookmarkEnd w:id="2"/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bookmarkStart w:id="3" w:name="_GoBack"/>
            <w:bookmarkEnd w:id="3"/>
            <w:r w:rsidRPr="004834B6">
              <w:rPr>
                <w:szCs w:val="24"/>
                <w:lang w:eastAsia="ru-RU"/>
              </w:rPr>
              <w:t xml:space="preserve">Приложение </w:t>
            </w:r>
          </w:p>
        </w:tc>
      </w:tr>
      <w:tr w:rsidR="004834B6" w:rsidRPr="004834B6" w:rsidTr="004834B6">
        <w:trPr>
          <w:trHeight w:val="109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 xml:space="preserve">от _________________№ </w:t>
            </w:r>
          </w:p>
        </w:tc>
      </w:tr>
      <w:tr w:rsidR="004834B6" w:rsidRPr="004834B6" w:rsidTr="004834B6">
        <w:trPr>
          <w:trHeight w:val="645"/>
        </w:trPr>
        <w:tc>
          <w:tcPr>
            <w:tcW w:w="357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 xml:space="preserve">Производственная программа в области обращения с твердыми коммунальными отходами   </w:t>
            </w:r>
            <w:r w:rsidRPr="004834B6">
              <w:rPr>
                <w:b/>
                <w:bCs/>
                <w:szCs w:val="24"/>
                <w:lang w:eastAsia="ru-RU"/>
              </w:rPr>
              <w:br/>
              <w:t xml:space="preserve">ООО "ЭКОЛОГИСТИКА" 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75"/>
        </w:trPr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435"/>
        </w:trPr>
        <w:tc>
          <w:tcPr>
            <w:tcW w:w="3572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 xml:space="preserve">   1. Паспорт производственной программы  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169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Наименование регулируемой организации, в отношении которой разрабатывается производственная программа, ее местонахождение</w:t>
            </w:r>
          </w:p>
        </w:tc>
        <w:tc>
          <w:tcPr>
            <w:tcW w:w="303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 xml:space="preserve"> ООО "ЭКОЛОГИСТИКА" </w:t>
            </w:r>
            <w:r w:rsidRPr="004834B6">
              <w:rPr>
                <w:szCs w:val="24"/>
                <w:lang w:eastAsia="ru-RU"/>
              </w:rPr>
              <w:br/>
              <w:t>Почтовый адрес: 360000, КБР, г. Нальчик, ул. Пушкина/</w:t>
            </w:r>
            <w:proofErr w:type="spellStart"/>
            <w:r w:rsidRPr="004834B6">
              <w:rPr>
                <w:szCs w:val="24"/>
                <w:lang w:eastAsia="ru-RU"/>
              </w:rPr>
              <w:t>Кешокова</w:t>
            </w:r>
            <w:proofErr w:type="spellEnd"/>
            <w:r w:rsidRPr="004834B6">
              <w:rPr>
                <w:szCs w:val="24"/>
                <w:lang w:eastAsia="ru-RU"/>
              </w:rPr>
              <w:t xml:space="preserve"> 33А/72</w:t>
            </w:r>
            <w:r w:rsidRPr="004834B6">
              <w:rPr>
                <w:szCs w:val="24"/>
                <w:lang w:eastAsia="ru-RU"/>
              </w:rPr>
              <w:br/>
              <w:t xml:space="preserve">Юридический адрес: КБР, </w:t>
            </w:r>
            <w:proofErr w:type="spellStart"/>
            <w:r w:rsidRPr="004834B6">
              <w:rPr>
                <w:szCs w:val="24"/>
                <w:lang w:eastAsia="ru-RU"/>
              </w:rPr>
              <w:t>Урванский</w:t>
            </w:r>
            <w:proofErr w:type="spellEnd"/>
            <w:r w:rsidRPr="004834B6">
              <w:rPr>
                <w:szCs w:val="24"/>
                <w:lang w:eastAsia="ru-RU"/>
              </w:rPr>
              <w:t xml:space="preserve"> р-н, </w:t>
            </w:r>
            <w:proofErr w:type="spellStart"/>
            <w:r w:rsidRPr="004834B6">
              <w:rPr>
                <w:szCs w:val="24"/>
                <w:lang w:eastAsia="ru-RU"/>
              </w:rPr>
              <w:t>г.Нарткала</w:t>
            </w:r>
            <w:proofErr w:type="spellEnd"/>
            <w:r w:rsidRPr="004834B6">
              <w:rPr>
                <w:szCs w:val="24"/>
                <w:lang w:eastAsia="ru-RU"/>
              </w:rPr>
              <w:t>, ул. Кабардинская, д.87 каб.1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84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 xml:space="preserve">Наименование уполномоченного органа, утвердившего </w:t>
            </w:r>
            <w:proofErr w:type="gramStart"/>
            <w:r w:rsidRPr="004834B6">
              <w:rPr>
                <w:b/>
                <w:bCs/>
                <w:szCs w:val="24"/>
                <w:lang w:eastAsia="ru-RU"/>
              </w:rPr>
              <w:t>производственную  программу</w:t>
            </w:r>
            <w:proofErr w:type="gramEnd"/>
            <w:r w:rsidRPr="004834B6">
              <w:rPr>
                <w:b/>
                <w:bCs/>
                <w:szCs w:val="24"/>
                <w:lang w:eastAsia="ru-RU"/>
              </w:rPr>
              <w:t>, его местонахождение</w:t>
            </w:r>
          </w:p>
        </w:tc>
        <w:tc>
          <w:tcPr>
            <w:tcW w:w="303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Государственный комитет Кабардино-Балкарской Республики по тарифам и жилищному надзору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63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4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Период реализации производственной программы</w:t>
            </w:r>
          </w:p>
        </w:tc>
        <w:tc>
          <w:tcPr>
            <w:tcW w:w="303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с 1 января 2022 года по 31 декабря 2026 года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750"/>
        </w:trPr>
        <w:tc>
          <w:tcPr>
            <w:tcW w:w="3572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lastRenderedPageBreak/>
              <w:t xml:space="preserve">2. Перечень и график реализации мероприятий производственной </w:t>
            </w:r>
            <w:proofErr w:type="spellStart"/>
            <w:r w:rsidRPr="004834B6">
              <w:rPr>
                <w:b/>
                <w:bCs/>
                <w:szCs w:val="24"/>
                <w:lang w:eastAsia="ru-RU"/>
              </w:rPr>
              <w:t>программы.Объемы</w:t>
            </w:r>
            <w:proofErr w:type="spellEnd"/>
            <w:r w:rsidRPr="004834B6">
              <w:rPr>
                <w:b/>
                <w:bCs/>
                <w:szCs w:val="24"/>
                <w:lang w:eastAsia="ru-RU"/>
              </w:rPr>
              <w:t xml:space="preserve"> финансовых потребностей, необходимых для реализации производственной программы 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960"/>
        </w:trPr>
        <w:tc>
          <w:tcPr>
            <w:tcW w:w="10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№ п/п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72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 xml:space="preserve">Финансовые потребности на реализацию мероприятий, </w:t>
            </w:r>
            <w:proofErr w:type="spellStart"/>
            <w:r w:rsidRPr="004834B6">
              <w:rPr>
                <w:b/>
                <w:bCs/>
                <w:szCs w:val="24"/>
                <w:lang w:eastAsia="ru-RU"/>
              </w:rPr>
              <w:t>тыс.руб</w:t>
            </w:r>
            <w:proofErr w:type="spellEnd"/>
            <w:r w:rsidRPr="004834B6">
              <w:rPr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3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2022 год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3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3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текущая эксплуатация объектов: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с 1 января 2022 года по 31 декабря 2022 года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дератизация полигона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74,40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 xml:space="preserve">мониторинг </w:t>
            </w:r>
            <w:proofErr w:type="spellStart"/>
            <w:r w:rsidRPr="004834B6">
              <w:rPr>
                <w:sz w:val="22"/>
                <w:lang w:eastAsia="ru-RU"/>
              </w:rPr>
              <w:t>окр</w:t>
            </w:r>
            <w:proofErr w:type="spellEnd"/>
            <w:r w:rsidRPr="004834B6">
              <w:rPr>
                <w:sz w:val="22"/>
                <w:lang w:eastAsia="ru-RU"/>
              </w:rPr>
              <w:t>. ср.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60,75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60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>расходы на эксплуатацию объектов, используемых для обработки, обезвреживания, захоронения твердых коммунальных отходов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148,55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283,70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3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текущая эксплуатация объектов: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с 1 января 2023 года по 31 декабря 2023 года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дератизация полигона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77,38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 xml:space="preserve">мониторинг </w:t>
            </w:r>
            <w:proofErr w:type="spellStart"/>
            <w:r w:rsidRPr="004834B6">
              <w:rPr>
                <w:sz w:val="22"/>
                <w:lang w:eastAsia="ru-RU"/>
              </w:rPr>
              <w:t>окр</w:t>
            </w:r>
            <w:proofErr w:type="spellEnd"/>
            <w:r w:rsidRPr="004834B6">
              <w:rPr>
                <w:sz w:val="22"/>
                <w:lang w:eastAsia="ru-RU"/>
              </w:rPr>
              <w:t>. ср.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63,18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60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 xml:space="preserve">расходы на эксплуатацию объектов, используемых для </w:t>
            </w:r>
            <w:r w:rsidRPr="004834B6">
              <w:rPr>
                <w:sz w:val="22"/>
                <w:lang w:eastAsia="ru-RU"/>
              </w:rPr>
              <w:lastRenderedPageBreak/>
              <w:t>обработки, обезвреживания, захоронения твердых коммунальных отходов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154,49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295,05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3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текущая эксплуатация объектов: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с 1 января 2024 года по 31 декабря 2024 года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дератизация полигона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80,47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 xml:space="preserve">мониторинг </w:t>
            </w:r>
            <w:proofErr w:type="spellStart"/>
            <w:r w:rsidRPr="004834B6">
              <w:rPr>
                <w:sz w:val="22"/>
                <w:lang w:eastAsia="ru-RU"/>
              </w:rPr>
              <w:t>окр</w:t>
            </w:r>
            <w:proofErr w:type="spellEnd"/>
            <w:r w:rsidRPr="004834B6">
              <w:rPr>
                <w:sz w:val="22"/>
                <w:lang w:eastAsia="ru-RU"/>
              </w:rPr>
              <w:t>. ср.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65,71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60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>расходы на эксплуатацию объектов, используемых для обработки, обезвреживания, захоронения твердых коммунальных отходов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160,67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306,85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3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текущая эксплуатация объектов: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с 1 января 2025 года по 31 декабря 2025 года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дератизация полигона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83,69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 xml:space="preserve">мониторинг </w:t>
            </w:r>
            <w:proofErr w:type="spellStart"/>
            <w:r w:rsidRPr="004834B6">
              <w:rPr>
                <w:sz w:val="22"/>
                <w:lang w:eastAsia="ru-RU"/>
              </w:rPr>
              <w:t>окр</w:t>
            </w:r>
            <w:proofErr w:type="spellEnd"/>
            <w:r w:rsidRPr="004834B6">
              <w:rPr>
                <w:sz w:val="22"/>
                <w:lang w:eastAsia="ru-RU"/>
              </w:rPr>
              <w:t>. ср.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68,34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60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 xml:space="preserve">расходы на эксплуатацию объектов, используемых для обработки, обезвреживания, захоронения твердых </w:t>
            </w:r>
            <w:r w:rsidRPr="004834B6">
              <w:rPr>
                <w:sz w:val="22"/>
                <w:lang w:eastAsia="ru-RU"/>
              </w:rPr>
              <w:lastRenderedPageBreak/>
              <w:t>коммунальных отходов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167,10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319,13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3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текущая эксплуатация объектов: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с 1 января 2026 года по 31 декабря 2026 года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дератизация полигона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87,04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 xml:space="preserve">мониторинг </w:t>
            </w:r>
            <w:proofErr w:type="spellStart"/>
            <w:r w:rsidRPr="004834B6">
              <w:rPr>
                <w:sz w:val="22"/>
                <w:lang w:eastAsia="ru-RU"/>
              </w:rPr>
              <w:t>окр</w:t>
            </w:r>
            <w:proofErr w:type="spellEnd"/>
            <w:r w:rsidRPr="004834B6">
              <w:rPr>
                <w:sz w:val="22"/>
                <w:lang w:eastAsia="ru-RU"/>
              </w:rPr>
              <w:t>. ср.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71,07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60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34B6" w:rsidRPr="004834B6" w:rsidRDefault="004834B6" w:rsidP="004834B6">
            <w:pPr>
              <w:ind w:firstLine="0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>расходы на эксплуатацию объектов, используемых для обработки, обезвреживания, захоронения твердых коммунальных отходов</w:t>
            </w: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173,78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3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Итого: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 </w:t>
            </w:r>
          </w:p>
        </w:tc>
        <w:tc>
          <w:tcPr>
            <w:tcW w:w="2720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331,89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495"/>
        </w:trPr>
        <w:tc>
          <w:tcPr>
            <w:tcW w:w="357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 xml:space="preserve">3. Планируемый объем </w:t>
            </w:r>
            <w:proofErr w:type="spellStart"/>
            <w:r w:rsidRPr="004834B6">
              <w:rPr>
                <w:b/>
                <w:bCs/>
                <w:szCs w:val="24"/>
                <w:lang w:eastAsia="ru-RU"/>
              </w:rPr>
              <w:t>захораниваемых</w:t>
            </w:r>
            <w:proofErr w:type="spellEnd"/>
            <w:r w:rsidRPr="004834B6">
              <w:rPr>
                <w:b/>
                <w:bCs/>
                <w:szCs w:val="24"/>
                <w:lang w:eastAsia="ru-RU"/>
              </w:rPr>
              <w:t xml:space="preserve"> твердых коммунальных отходов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00"/>
        </w:trPr>
        <w:tc>
          <w:tcPr>
            <w:tcW w:w="10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№ п/п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Показатели производственной деятельности</w:t>
            </w:r>
          </w:p>
        </w:tc>
        <w:tc>
          <w:tcPr>
            <w:tcW w:w="3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Ед. измерения</w:t>
            </w:r>
          </w:p>
        </w:tc>
        <w:tc>
          <w:tcPr>
            <w:tcW w:w="4016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Величина показателя на период регулирования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3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2022 год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2023 год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2024 год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2025 год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2026 год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4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5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8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</w:tr>
      <w:tr w:rsidR="004834B6" w:rsidRPr="004834B6" w:rsidTr="004834B6">
        <w:trPr>
          <w:trHeight w:val="33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Захоронение твердых коммунальных отходов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тонн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258,53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259,24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259,90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 xml:space="preserve">     260,68  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 xml:space="preserve">     261,46   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</w:tr>
      <w:tr w:rsidR="004834B6" w:rsidRPr="004834B6" w:rsidTr="004834B6">
        <w:trPr>
          <w:trHeight w:val="51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 xml:space="preserve">4. Плановые и фактические значения показателей эффективности объектов, используемых </w:t>
            </w:r>
            <w:proofErr w:type="gramStart"/>
            <w:r w:rsidRPr="004834B6">
              <w:rPr>
                <w:b/>
                <w:bCs/>
                <w:szCs w:val="24"/>
                <w:lang w:eastAsia="ru-RU"/>
              </w:rPr>
              <w:t>для  захоронения</w:t>
            </w:r>
            <w:proofErr w:type="gramEnd"/>
            <w:r w:rsidRPr="004834B6">
              <w:rPr>
                <w:b/>
                <w:bCs/>
                <w:szCs w:val="24"/>
                <w:lang w:eastAsia="ru-RU"/>
              </w:rPr>
              <w:t xml:space="preserve"> твердых коммунальных отходов</w:t>
            </w:r>
          </w:p>
        </w:tc>
      </w:tr>
      <w:tr w:rsidR="004834B6" w:rsidRPr="004834B6" w:rsidTr="004834B6">
        <w:trPr>
          <w:trHeight w:val="51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</w:tr>
      <w:tr w:rsidR="004834B6" w:rsidRPr="004834B6" w:rsidTr="004834B6">
        <w:trPr>
          <w:trHeight w:val="750"/>
        </w:trPr>
        <w:tc>
          <w:tcPr>
            <w:tcW w:w="10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1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Ед. изм.</w:t>
            </w:r>
          </w:p>
        </w:tc>
        <w:tc>
          <w:tcPr>
            <w:tcW w:w="150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Фактическое значение показателей эффективности</w:t>
            </w:r>
          </w:p>
        </w:tc>
        <w:tc>
          <w:tcPr>
            <w:tcW w:w="2641" w:type="pct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Плановые значения показателей эффективности</w:t>
            </w:r>
          </w:p>
        </w:tc>
      </w:tr>
      <w:tr w:rsidR="004834B6" w:rsidRPr="004834B6" w:rsidTr="004834B6">
        <w:trPr>
          <w:trHeight w:val="435"/>
        </w:trPr>
        <w:tc>
          <w:tcPr>
            <w:tcW w:w="10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31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150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2022 год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2023 год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2024 год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2025 год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2026 год</w:t>
            </w:r>
          </w:p>
        </w:tc>
      </w:tr>
      <w:tr w:rsidR="004834B6" w:rsidRPr="004834B6" w:rsidTr="004834B6">
        <w:trPr>
          <w:trHeight w:val="315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4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5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8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9</w:t>
            </w:r>
          </w:p>
        </w:tc>
      </w:tr>
      <w:tr w:rsidR="004834B6" w:rsidRPr="004834B6" w:rsidTr="004834B6">
        <w:trPr>
          <w:trHeight w:val="42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489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Показатели эффективности объектов, используемых для захоронения твердых коммунальных отходов</w:t>
            </w:r>
          </w:p>
        </w:tc>
      </w:tr>
      <w:tr w:rsidR="004834B6" w:rsidRPr="004834B6" w:rsidTr="004834B6">
        <w:trPr>
          <w:trHeight w:val="114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1.1.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Доля проб подземных вод, почвы и воздуха, отобранных по результатам производственного экологического контроля, не соответствующих требованиям, в общем объеме таких услуг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%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</w:tr>
      <w:tr w:rsidR="004834B6" w:rsidRPr="004834B6" w:rsidTr="004834B6">
        <w:trPr>
          <w:trHeight w:val="96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1.2.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proofErr w:type="gramStart"/>
            <w:r w:rsidRPr="004834B6">
              <w:rPr>
                <w:szCs w:val="24"/>
                <w:lang w:eastAsia="ru-RU"/>
              </w:rPr>
              <w:t>Количество  возгораний</w:t>
            </w:r>
            <w:proofErr w:type="gramEnd"/>
            <w:r w:rsidRPr="004834B6">
              <w:rPr>
                <w:szCs w:val="24"/>
                <w:lang w:eastAsia="ru-RU"/>
              </w:rPr>
              <w:t xml:space="preserve"> твердых коммунальных отходов в расчете на единицу площади объекта захоронения твердых коммунальных отходов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proofErr w:type="spellStart"/>
            <w:r w:rsidRPr="004834B6">
              <w:rPr>
                <w:szCs w:val="24"/>
                <w:lang w:eastAsia="ru-RU"/>
              </w:rPr>
              <w:t>шт</w:t>
            </w:r>
            <w:proofErr w:type="spellEnd"/>
            <w:r w:rsidRPr="004834B6">
              <w:rPr>
                <w:szCs w:val="24"/>
                <w:lang w:eastAsia="ru-RU"/>
              </w:rPr>
              <w:t>/га</w:t>
            </w:r>
          </w:p>
        </w:tc>
        <w:tc>
          <w:tcPr>
            <w:tcW w:w="15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0</w:t>
            </w:r>
          </w:p>
        </w:tc>
      </w:tr>
      <w:tr w:rsidR="004834B6" w:rsidRPr="004834B6" w:rsidTr="004834B6">
        <w:trPr>
          <w:trHeight w:val="40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5. Отчет об исполнении производственной программы за истекший период регулирования (2020 год)</w:t>
            </w:r>
          </w:p>
        </w:tc>
      </w:tr>
      <w:tr w:rsidR="004834B6" w:rsidRPr="004834B6" w:rsidTr="004834B6">
        <w:trPr>
          <w:trHeight w:val="630"/>
        </w:trPr>
        <w:tc>
          <w:tcPr>
            <w:tcW w:w="1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354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630"/>
        </w:trPr>
        <w:tc>
          <w:tcPr>
            <w:tcW w:w="1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Показатели</w:t>
            </w:r>
          </w:p>
        </w:tc>
        <w:tc>
          <w:tcPr>
            <w:tcW w:w="354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Величина показателя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36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1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2</w:t>
            </w:r>
          </w:p>
        </w:tc>
        <w:tc>
          <w:tcPr>
            <w:tcW w:w="3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  <w:r w:rsidRPr="004834B6">
              <w:rPr>
                <w:b/>
                <w:bCs/>
                <w:szCs w:val="24"/>
                <w:lang w:eastAsia="ru-RU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42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1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 xml:space="preserve">Фактический объем </w:t>
            </w:r>
          </w:p>
        </w:tc>
        <w:tc>
          <w:tcPr>
            <w:tcW w:w="35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269,</w:t>
            </w:r>
            <w:proofErr w:type="gramStart"/>
            <w:r w:rsidRPr="004834B6">
              <w:rPr>
                <w:szCs w:val="24"/>
                <w:lang w:eastAsia="ru-RU"/>
              </w:rPr>
              <w:t xml:space="preserve">25  </w:t>
            </w:r>
            <w:proofErr w:type="spellStart"/>
            <w:r w:rsidRPr="004834B6">
              <w:rPr>
                <w:szCs w:val="24"/>
                <w:lang w:eastAsia="ru-RU"/>
              </w:rPr>
              <w:t>тыс.тонн</w:t>
            </w:r>
            <w:proofErr w:type="spellEnd"/>
            <w:proofErr w:type="gramEnd"/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  <w:tr w:rsidR="004834B6" w:rsidRPr="004834B6" w:rsidTr="004834B6">
        <w:trPr>
          <w:trHeight w:val="450"/>
        </w:trPr>
        <w:tc>
          <w:tcPr>
            <w:tcW w:w="10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 w:val="22"/>
                <w:lang w:eastAsia="ru-RU"/>
              </w:rPr>
            </w:pPr>
            <w:r w:rsidRPr="004834B6">
              <w:rPr>
                <w:sz w:val="22"/>
                <w:lang w:eastAsia="ru-RU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>Объем финансовых средств на реализацию производственной программы</w:t>
            </w:r>
          </w:p>
        </w:tc>
        <w:tc>
          <w:tcPr>
            <w:tcW w:w="3546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  <w:r w:rsidRPr="004834B6">
              <w:rPr>
                <w:szCs w:val="24"/>
                <w:lang w:eastAsia="ru-RU"/>
              </w:rPr>
              <w:t xml:space="preserve">115,9 </w:t>
            </w:r>
            <w:proofErr w:type="spellStart"/>
            <w:r w:rsidRPr="004834B6">
              <w:rPr>
                <w:szCs w:val="24"/>
                <w:lang w:eastAsia="ru-RU"/>
              </w:rPr>
              <w:t>тыс.руб</w:t>
            </w:r>
            <w:proofErr w:type="spellEnd"/>
            <w:r w:rsidRPr="004834B6">
              <w:rPr>
                <w:szCs w:val="24"/>
                <w:lang w:eastAsia="ru-RU"/>
              </w:rPr>
              <w:t>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4B6" w:rsidRPr="004834B6" w:rsidRDefault="004834B6" w:rsidP="004834B6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</w:tr>
    </w:tbl>
    <w:p w:rsidR="00B64D31" w:rsidRPr="004576C1" w:rsidRDefault="00B64D31" w:rsidP="004834B6">
      <w:pPr>
        <w:rPr>
          <w:sz w:val="28"/>
          <w:szCs w:val="28"/>
        </w:rPr>
      </w:pPr>
    </w:p>
    <w:sectPr w:rsidR="00B64D31" w:rsidRPr="004576C1" w:rsidSect="004834B6">
      <w:pgSz w:w="16838" w:h="11906" w:orient="landscape"/>
      <w:pgMar w:top="851" w:right="964" w:bottom="1531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F6F" w:rsidRDefault="006C1F6F" w:rsidP="00014A5E">
      <w:r>
        <w:separator/>
      </w:r>
    </w:p>
  </w:endnote>
  <w:endnote w:type="continuationSeparator" w:id="0">
    <w:p w:rsidR="006C1F6F" w:rsidRDefault="006C1F6F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F6F" w:rsidRDefault="006C1F6F" w:rsidP="00014A5E">
      <w:r>
        <w:separator/>
      </w:r>
    </w:p>
  </w:footnote>
  <w:footnote w:type="continuationSeparator" w:id="0">
    <w:p w:rsidR="006C1F6F" w:rsidRDefault="006C1F6F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71B" w:rsidRDefault="0005471B">
    <w:pPr>
      <w:pStyle w:val="aa"/>
    </w:pPr>
    <w:r>
      <w:tab/>
    </w:r>
    <w:r>
      <w:tab/>
    </w:r>
  </w:p>
  <w:p w:rsidR="0005471B" w:rsidRDefault="0005471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D6B7F"/>
    <w:multiLevelType w:val="hybridMultilevel"/>
    <w:tmpl w:val="0DF0257A"/>
    <w:lvl w:ilvl="0" w:tplc="FDAC543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F035A9"/>
    <w:multiLevelType w:val="hybridMultilevel"/>
    <w:tmpl w:val="77E89C88"/>
    <w:lvl w:ilvl="0" w:tplc="ACF6FCBC">
      <w:start w:val="1"/>
      <w:numFmt w:val="decimal"/>
      <w:pStyle w:val="a"/>
      <w:lvlText w:val="Таблица %1"/>
      <w:lvlJc w:val="left"/>
      <w:pPr>
        <w:tabs>
          <w:tab w:val="num" w:pos="709"/>
        </w:tabs>
        <w:ind w:left="1418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 w:tplc="9F7AAB84">
      <w:start w:val="1"/>
      <w:numFmt w:val="bullet"/>
      <w:lvlText w:val=""/>
      <w:lvlJc w:val="left"/>
      <w:pPr>
        <w:tabs>
          <w:tab w:val="num" w:pos="1817"/>
        </w:tabs>
        <w:ind w:left="1080" w:firstLine="709"/>
      </w:pPr>
      <w:rPr>
        <w:rFonts w:ascii="Wingdings" w:hAnsi="Wingdings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" w15:restartNumberingAfterBreak="0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0FB30B5A"/>
    <w:multiLevelType w:val="hybridMultilevel"/>
    <w:tmpl w:val="46E2BC68"/>
    <w:lvl w:ilvl="0" w:tplc="81D429C6">
      <w:start w:val="1"/>
      <w:numFmt w:val="decimal"/>
      <w:lvlText w:val="%1."/>
      <w:lvlJc w:val="left"/>
      <w:pPr>
        <w:ind w:firstLine="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 w15:restartNumberingAfterBreak="0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16E335DB"/>
    <w:multiLevelType w:val="hybridMultilevel"/>
    <w:tmpl w:val="BF38454A"/>
    <w:lvl w:ilvl="0" w:tplc="E45AE09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F3F7B5E"/>
    <w:multiLevelType w:val="hybridMultilevel"/>
    <w:tmpl w:val="64929CB0"/>
    <w:lvl w:ilvl="0" w:tplc="90B4C8AE">
      <w:start w:val="1"/>
      <w:numFmt w:val="decimal"/>
      <w:lvlText w:val="%1."/>
      <w:lvlJc w:val="left"/>
      <w:pPr>
        <w:ind w:left="102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6CB662B"/>
    <w:multiLevelType w:val="multilevel"/>
    <w:tmpl w:val="5CE4314C"/>
    <w:lvl w:ilvl="0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1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9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52" w:hanging="2160"/>
      </w:pPr>
      <w:rPr>
        <w:rFonts w:cs="Times New Roman" w:hint="default"/>
      </w:rPr>
    </w:lvl>
  </w:abstractNum>
  <w:abstractNum w:abstractNumId="19" w15:restartNumberingAfterBreak="0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1" w15:restartNumberingAfterBreak="0">
    <w:nsid w:val="2B1B68C2"/>
    <w:multiLevelType w:val="hybridMultilevel"/>
    <w:tmpl w:val="D93C8F18"/>
    <w:lvl w:ilvl="0" w:tplc="F16EA83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0A73767"/>
    <w:multiLevelType w:val="hybridMultilevel"/>
    <w:tmpl w:val="F6E2CE5C"/>
    <w:lvl w:ilvl="0" w:tplc="0822723C">
      <w:start w:val="1"/>
      <w:numFmt w:val="decimal"/>
      <w:pStyle w:val="1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30AD2070"/>
    <w:multiLevelType w:val="hybridMultilevel"/>
    <w:tmpl w:val="21307388"/>
    <w:lvl w:ilvl="0" w:tplc="5F48D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 w15:restartNumberingAfterBreak="0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25" w15:restartNumberingAfterBreak="0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4EE550E"/>
    <w:multiLevelType w:val="hybridMultilevel"/>
    <w:tmpl w:val="8C24D164"/>
    <w:lvl w:ilvl="0" w:tplc="6A48C18C">
      <w:start w:val="1"/>
      <w:numFmt w:val="decimal"/>
      <w:lvlText w:val="%1."/>
      <w:lvlJc w:val="left"/>
      <w:pPr>
        <w:ind w:left="927" w:hanging="36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 w15:restartNumberingAfterBreak="0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9" w15:restartNumberingAfterBreak="0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0" w15:restartNumberingAfterBreak="0">
    <w:nsid w:val="4E026CBF"/>
    <w:multiLevelType w:val="hybridMultilevel"/>
    <w:tmpl w:val="417ECF14"/>
    <w:lvl w:ilvl="0" w:tplc="9042B286">
      <w:start w:val="1"/>
      <w:numFmt w:val="decimal"/>
      <w:pStyle w:val="5"/>
      <w:lvlText w:val="Таблица %1 "/>
      <w:lvlJc w:val="right"/>
      <w:pPr>
        <w:tabs>
          <w:tab w:val="num" w:pos="0"/>
        </w:tabs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 w15:restartNumberingAfterBreak="0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6" w15:restartNumberingAfterBreak="0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1350063"/>
    <w:multiLevelType w:val="hybridMultilevel"/>
    <w:tmpl w:val="2630613E"/>
    <w:lvl w:ilvl="0" w:tplc="ADB44FC0">
      <w:start w:val="1"/>
      <w:numFmt w:val="decimal"/>
      <w:pStyle w:val="a0"/>
      <w:lvlText w:val="Рис. %1. "/>
      <w:lvlJc w:val="left"/>
      <w:pPr>
        <w:tabs>
          <w:tab w:val="num" w:pos="709"/>
        </w:tabs>
        <w:ind w:left="709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9" w15:restartNumberingAfterBreak="0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0" w15:restartNumberingAfterBreak="0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66EA6CA1"/>
    <w:multiLevelType w:val="hybridMultilevel"/>
    <w:tmpl w:val="73447324"/>
    <w:lvl w:ilvl="0" w:tplc="FFFFFFFF">
      <w:start w:val="1"/>
      <w:numFmt w:val="bullet"/>
      <w:pStyle w:val="a1"/>
      <w:lvlText w:val="-"/>
      <w:lvlJc w:val="left"/>
      <w:pPr>
        <w:tabs>
          <w:tab w:val="num" w:pos="1418"/>
        </w:tabs>
        <w:ind w:left="709" w:firstLine="709"/>
      </w:pPr>
      <w:rPr>
        <w:rFonts w:ascii="Times New Roman" w:hAnsi="Times New Roman" w:hint="default"/>
        <w:b w:val="0"/>
        <w:i w:val="0"/>
        <w:spacing w:val="0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9150C7D"/>
    <w:multiLevelType w:val="hybridMultilevel"/>
    <w:tmpl w:val="1AE05494"/>
    <w:lvl w:ilvl="0" w:tplc="C3F2B1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 w15:restartNumberingAfterBreak="0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5"/>
  </w:num>
  <w:num w:numId="3">
    <w:abstractNumId w:val="37"/>
  </w:num>
  <w:num w:numId="4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9"/>
  </w:num>
  <w:num w:numId="7">
    <w:abstractNumId w:val="8"/>
  </w:num>
  <w:num w:numId="8">
    <w:abstractNumId w:val="1"/>
  </w:num>
  <w:num w:numId="9">
    <w:abstractNumId w:val="43"/>
  </w:num>
  <w:num w:numId="10">
    <w:abstractNumId w:val="17"/>
  </w:num>
  <w:num w:numId="11">
    <w:abstractNumId w:val="36"/>
  </w:num>
  <w:num w:numId="12">
    <w:abstractNumId w:val="32"/>
  </w:num>
  <w:num w:numId="13">
    <w:abstractNumId w:val="31"/>
  </w:num>
  <w:num w:numId="14">
    <w:abstractNumId w:val="12"/>
  </w:num>
  <w:num w:numId="15">
    <w:abstractNumId w:val="15"/>
  </w:num>
  <w:num w:numId="16">
    <w:abstractNumId w:val="5"/>
  </w:num>
  <w:num w:numId="17">
    <w:abstractNumId w:val="40"/>
  </w:num>
  <w:num w:numId="18">
    <w:abstractNumId w:val="25"/>
  </w:num>
  <w:num w:numId="19">
    <w:abstractNumId w:val="20"/>
  </w:num>
  <w:num w:numId="20">
    <w:abstractNumId w:val="34"/>
  </w:num>
  <w:num w:numId="21">
    <w:abstractNumId w:val="24"/>
  </w:num>
  <w:num w:numId="22">
    <w:abstractNumId w:val="2"/>
  </w:num>
  <w:num w:numId="23">
    <w:abstractNumId w:val="13"/>
  </w:num>
  <w:num w:numId="24">
    <w:abstractNumId w:val="28"/>
  </w:num>
  <w:num w:numId="25">
    <w:abstractNumId w:val="11"/>
  </w:num>
  <w:num w:numId="26">
    <w:abstractNumId w:val="27"/>
  </w:num>
  <w:num w:numId="27">
    <w:abstractNumId w:val="19"/>
  </w:num>
  <w:num w:numId="28">
    <w:abstractNumId w:val="33"/>
  </w:num>
  <w:num w:numId="29">
    <w:abstractNumId w:val="3"/>
  </w:num>
  <w:num w:numId="30">
    <w:abstractNumId w:val="35"/>
  </w:num>
  <w:num w:numId="31">
    <w:abstractNumId w:val="9"/>
  </w:num>
  <w:num w:numId="32">
    <w:abstractNumId w:val="39"/>
  </w:num>
  <w:num w:numId="33">
    <w:abstractNumId w:val="7"/>
  </w:num>
  <w:num w:numId="34">
    <w:abstractNumId w:val="23"/>
  </w:num>
  <w:num w:numId="35">
    <w:abstractNumId w:val="14"/>
  </w:num>
  <w:num w:numId="36">
    <w:abstractNumId w:val="10"/>
  </w:num>
  <w:num w:numId="37">
    <w:abstractNumId w:val="0"/>
  </w:num>
  <w:num w:numId="38">
    <w:abstractNumId w:val="18"/>
  </w:num>
  <w:num w:numId="39">
    <w:abstractNumId w:val="42"/>
  </w:num>
  <w:num w:numId="40">
    <w:abstractNumId w:val="22"/>
  </w:num>
  <w:num w:numId="41">
    <w:abstractNumId w:val="4"/>
  </w:num>
  <w:num w:numId="42">
    <w:abstractNumId w:val="38"/>
  </w:num>
  <w:num w:numId="43">
    <w:abstractNumId w:val="41"/>
  </w:num>
  <w:num w:numId="44">
    <w:abstractNumId w:val="30"/>
  </w:num>
  <w:num w:numId="45">
    <w:abstractNumId w:val="21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10192"/>
    <w:rsid w:val="00011514"/>
    <w:rsid w:val="00014A5E"/>
    <w:rsid w:val="000211ED"/>
    <w:rsid w:val="00022DAC"/>
    <w:rsid w:val="000410D6"/>
    <w:rsid w:val="00041AE0"/>
    <w:rsid w:val="000458B1"/>
    <w:rsid w:val="0005149B"/>
    <w:rsid w:val="0005471B"/>
    <w:rsid w:val="000678C3"/>
    <w:rsid w:val="000848BF"/>
    <w:rsid w:val="000968D4"/>
    <w:rsid w:val="000A4441"/>
    <w:rsid w:val="000A4E86"/>
    <w:rsid w:val="000A6074"/>
    <w:rsid w:val="000C2CCC"/>
    <w:rsid w:val="000C642B"/>
    <w:rsid w:val="000D63E3"/>
    <w:rsid w:val="000E3E4F"/>
    <w:rsid w:val="00100977"/>
    <w:rsid w:val="0010774A"/>
    <w:rsid w:val="00110C40"/>
    <w:rsid w:val="00111CEB"/>
    <w:rsid w:val="001246DB"/>
    <w:rsid w:val="00134922"/>
    <w:rsid w:val="00135710"/>
    <w:rsid w:val="001400E0"/>
    <w:rsid w:val="00147C91"/>
    <w:rsid w:val="00153A4F"/>
    <w:rsid w:val="0016791A"/>
    <w:rsid w:val="00182CF2"/>
    <w:rsid w:val="0019245B"/>
    <w:rsid w:val="001A618B"/>
    <w:rsid w:val="001D039F"/>
    <w:rsid w:val="001D193C"/>
    <w:rsid w:val="001D5E81"/>
    <w:rsid w:val="001E024F"/>
    <w:rsid w:val="001E14E2"/>
    <w:rsid w:val="001E54AF"/>
    <w:rsid w:val="001F0B1F"/>
    <w:rsid w:val="001F2EB2"/>
    <w:rsid w:val="001F33E3"/>
    <w:rsid w:val="001F7511"/>
    <w:rsid w:val="001F7B2D"/>
    <w:rsid w:val="00201E24"/>
    <w:rsid w:val="00220F45"/>
    <w:rsid w:val="00227C35"/>
    <w:rsid w:val="00236434"/>
    <w:rsid w:val="00236623"/>
    <w:rsid w:val="0024455A"/>
    <w:rsid w:val="00244E01"/>
    <w:rsid w:val="0024708C"/>
    <w:rsid w:val="002477DA"/>
    <w:rsid w:val="002518C8"/>
    <w:rsid w:val="00255625"/>
    <w:rsid w:val="00257118"/>
    <w:rsid w:val="002726CD"/>
    <w:rsid w:val="002732AB"/>
    <w:rsid w:val="00274547"/>
    <w:rsid w:val="00276C9B"/>
    <w:rsid w:val="00276DE6"/>
    <w:rsid w:val="0029267F"/>
    <w:rsid w:val="002975FE"/>
    <w:rsid w:val="002B625B"/>
    <w:rsid w:val="002C29C0"/>
    <w:rsid w:val="002C2B9E"/>
    <w:rsid w:val="002C6086"/>
    <w:rsid w:val="002C7312"/>
    <w:rsid w:val="002D73D0"/>
    <w:rsid w:val="002F514B"/>
    <w:rsid w:val="003214DA"/>
    <w:rsid w:val="00325C0D"/>
    <w:rsid w:val="0032721A"/>
    <w:rsid w:val="00342D6B"/>
    <w:rsid w:val="00345806"/>
    <w:rsid w:val="00347B08"/>
    <w:rsid w:val="00350015"/>
    <w:rsid w:val="003570A3"/>
    <w:rsid w:val="00372C9B"/>
    <w:rsid w:val="003742E9"/>
    <w:rsid w:val="00384255"/>
    <w:rsid w:val="00384A48"/>
    <w:rsid w:val="00386AAA"/>
    <w:rsid w:val="00390E97"/>
    <w:rsid w:val="00393FBE"/>
    <w:rsid w:val="003A2BDB"/>
    <w:rsid w:val="003A312F"/>
    <w:rsid w:val="003A5837"/>
    <w:rsid w:val="003D323B"/>
    <w:rsid w:val="003D589B"/>
    <w:rsid w:val="003E0858"/>
    <w:rsid w:val="003E0D6F"/>
    <w:rsid w:val="003E44CA"/>
    <w:rsid w:val="003F498C"/>
    <w:rsid w:val="004032F1"/>
    <w:rsid w:val="00404958"/>
    <w:rsid w:val="0040572E"/>
    <w:rsid w:val="004165DB"/>
    <w:rsid w:val="00423DBF"/>
    <w:rsid w:val="00426125"/>
    <w:rsid w:val="00426885"/>
    <w:rsid w:val="00432B69"/>
    <w:rsid w:val="004336EE"/>
    <w:rsid w:val="004340A7"/>
    <w:rsid w:val="0043543E"/>
    <w:rsid w:val="00442326"/>
    <w:rsid w:val="0044260D"/>
    <w:rsid w:val="00447CD1"/>
    <w:rsid w:val="00453EBC"/>
    <w:rsid w:val="0045446B"/>
    <w:rsid w:val="004576C1"/>
    <w:rsid w:val="00472AD0"/>
    <w:rsid w:val="00475A39"/>
    <w:rsid w:val="004834B6"/>
    <w:rsid w:val="00483734"/>
    <w:rsid w:val="0048585C"/>
    <w:rsid w:val="004927D1"/>
    <w:rsid w:val="0049311D"/>
    <w:rsid w:val="0049682D"/>
    <w:rsid w:val="004A3753"/>
    <w:rsid w:val="004A7D0D"/>
    <w:rsid w:val="004C2C8B"/>
    <w:rsid w:val="004E4039"/>
    <w:rsid w:val="004F2C8B"/>
    <w:rsid w:val="00506578"/>
    <w:rsid w:val="00506BCB"/>
    <w:rsid w:val="00513F1A"/>
    <w:rsid w:val="00514590"/>
    <w:rsid w:val="00515E6D"/>
    <w:rsid w:val="00521A37"/>
    <w:rsid w:val="005259B3"/>
    <w:rsid w:val="00526913"/>
    <w:rsid w:val="00533E3A"/>
    <w:rsid w:val="0053501B"/>
    <w:rsid w:val="00535300"/>
    <w:rsid w:val="0054245A"/>
    <w:rsid w:val="005501EF"/>
    <w:rsid w:val="00554589"/>
    <w:rsid w:val="0056362D"/>
    <w:rsid w:val="00565137"/>
    <w:rsid w:val="00572C97"/>
    <w:rsid w:val="00582C9B"/>
    <w:rsid w:val="00585D97"/>
    <w:rsid w:val="0059200F"/>
    <w:rsid w:val="005A12A3"/>
    <w:rsid w:val="005B54E6"/>
    <w:rsid w:val="005D0EC8"/>
    <w:rsid w:val="005D5161"/>
    <w:rsid w:val="005E0C3F"/>
    <w:rsid w:val="005F34A7"/>
    <w:rsid w:val="005F4938"/>
    <w:rsid w:val="00602FDB"/>
    <w:rsid w:val="00612EA3"/>
    <w:rsid w:val="006162AB"/>
    <w:rsid w:val="006205CA"/>
    <w:rsid w:val="00624060"/>
    <w:rsid w:val="00625D07"/>
    <w:rsid w:val="00632633"/>
    <w:rsid w:val="006432F3"/>
    <w:rsid w:val="00647938"/>
    <w:rsid w:val="00651752"/>
    <w:rsid w:val="00663D97"/>
    <w:rsid w:val="00667A0A"/>
    <w:rsid w:val="006715D5"/>
    <w:rsid w:val="0067544B"/>
    <w:rsid w:val="00681636"/>
    <w:rsid w:val="00682FF4"/>
    <w:rsid w:val="00684C8B"/>
    <w:rsid w:val="00686937"/>
    <w:rsid w:val="006924DA"/>
    <w:rsid w:val="0069334D"/>
    <w:rsid w:val="00695557"/>
    <w:rsid w:val="00695655"/>
    <w:rsid w:val="00695847"/>
    <w:rsid w:val="006A33F5"/>
    <w:rsid w:val="006B0E39"/>
    <w:rsid w:val="006B0F61"/>
    <w:rsid w:val="006B74E6"/>
    <w:rsid w:val="006C1F6F"/>
    <w:rsid w:val="006E0913"/>
    <w:rsid w:val="006E161A"/>
    <w:rsid w:val="006E1DBB"/>
    <w:rsid w:val="006E2C0C"/>
    <w:rsid w:val="006E71E9"/>
    <w:rsid w:val="006F2C5A"/>
    <w:rsid w:val="006F6D03"/>
    <w:rsid w:val="007027B8"/>
    <w:rsid w:val="0071382C"/>
    <w:rsid w:val="00733BF2"/>
    <w:rsid w:val="00741C5A"/>
    <w:rsid w:val="007422C0"/>
    <w:rsid w:val="00744628"/>
    <w:rsid w:val="00750DBE"/>
    <w:rsid w:val="007559FB"/>
    <w:rsid w:val="0076221B"/>
    <w:rsid w:val="00767720"/>
    <w:rsid w:val="007729DF"/>
    <w:rsid w:val="00774D0E"/>
    <w:rsid w:val="00783252"/>
    <w:rsid w:val="00785458"/>
    <w:rsid w:val="00785E24"/>
    <w:rsid w:val="00786359"/>
    <w:rsid w:val="007A1630"/>
    <w:rsid w:val="007A7DBE"/>
    <w:rsid w:val="007C65BD"/>
    <w:rsid w:val="007C66B2"/>
    <w:rsid w:val="007D254E"/>
    <w:rsid w:val="007D367F"/>
    <w:rsid w:val="007D3B1E"/>
    <w:rsid w:val="007E463B"/>
    <w:rsid w:val="007F138F"/>
    <w:rsid w:val="007F2CCF"/>
    <w:rsid w:val="007F355E"/>
    <w:rsid w:val="007F7055"/>
    <w:rsid w:val="007F72D2"/>
    <w:rsid w:val="00801174"/>
    <w:rsid w:val="00803C5A"/>
    <w:rsid w:val="0080540B"/>
    <w:rsid w:val="008113C6"/>
    <w:rsid w:val="00811720"/>
    <w:rsid w:val="00815C8E"/>
    <w:rsid w:val="00820749"/>
    <w:rsid w:val="008256CA"/>
    <w:rsid w:val="00837B3E"/>
    <w:rsid w:val="00844C80"/>
    <w:rsid w:val="00846C43"/>
    <w:rsid w:val="00852AA0"/>
    <w:rsid w:val="0085559D"/>
    <w:rsid w:val="00856931"/>
    <w:rsid w:val="008626E4"/>
    <w:rsid w:val="008663A5"/>
    <w:rsid w:val="0086684A"/>
    <w:rsid w:val="008733B1"/>
    <w:rsid w:val="00874C8A"/>
    <w:rsid w:val="008820E0"/>
    <w:rsid w:val="0088499E"/>
    <w:rsid w:val="008967C6"/>
    <w:rsid w:val="008A791A"/>
    <w:rsid w:val="008B2A0E"/>
    <w:rsid w:val="008B2E74"/>
    <w:rsid w:val="008C310D"/>
    <w:rsid w:val="008E0D71"/>
    <w:rsid w:val="008E36C2"/>
    <w:rsid w:val="008F0994"/>
    <w:rsid w:val="008F690B"/>
    <w:rsid w:val="00902CF4"/>
    <w:rsid w:val="00903D32"/>
    <w:rsid w:val="00910C78"/>
    <w:rsid w:val="009474EF"/>
    <w:rsid w:val="00950384"/>
    <w:rsid w:val="009659F7"/>
    <w:rsid w:val="009664BA"/>
    <w:rsid w:val="00972DD6"/>
    <w:rsid w:val="00983626"/>
    <w:rsid w:val="00984A95"/>
    <w:rsid w:val="00984EA2"/>
    <w:rsid w:val="0099439A"/>
    <w:rsid w:val="009A0567"/>
    <w:rsid w:val="009B3815"/>
    <w:rsid w:val="009C26BA"/>
    <w:rsid w:val="009D213D"/>
    <w:rsid w:val="009D40A5"/>
    <w:rsid w:val="009E1909"/>
    <w:rsid w:val="00A00DFF"/>
    <w:rsid w:val="00A04298"/>
    <w:rsid w:val="00A079D5"/>
    <w:rsid w:val="00A16A05"/>
    <w:rsid w:val="00A22DBE"/>
    <w:rsid w:val="00A241FE"/>
    <w:rsid w:val="00A24A4F"/>
    <w:rsid w:val="00A30C63"/>
    <w:rsid w:val="00A43CA8"/>
    <w:rsid w:val="00A46BBA"/>
    <w:rsid w:val="00A57A57"/>
    <w:rsid w:val="00A602E8"/>
    <w:rsid w:val="00A62EC8"/>
    <w:rsid w:val="00A703BF"/>
    <w:rsid w:val="00A708FA"/>
    <w:rsid w:val="00A70985"/>
    <w:rsid w:val="00A763A9"/>
    <w:rsid w:val="00A8263A"/>
    <w:rsid w:val="00A83299"/>
    <w:rsid w:val="00A8748E"/>
    <w:rsid w:val="00A87B94"/>
    <w:rsid w:val="00A945AB"/>
    <w:rsid w:val="00A94928"/>
    <w:rsid w:val="00A970B4"/>
    <w:rsid w:val="00AA01F6"/>
    <w:rsid w:val="00AA049F"/>
    <w:rsid w:val="00AA7102"/>
    <w:rsid w:val="00AB1E08"/>
    <w:rsid w:val="00AB53DF"/>
    <w:rsid w:val="00AB5EAD"/>
    <w:rsid w:val="00AB6FE5"/>
    <w:rsid w:val="00AC06B0"/>
    <w:rsid w:val="00AC33B3"/>
    <w:rsid w:val="00AC603F"/>
    <w:rsid w:val="00AD4D73"/>
    <w:rsid w:val="00AD503E"/>
    <w:rsid w:val="00AD6DE4"/>
    <w:rsid w:val="00AE1A5B"/>
    <w:rsid w:val="00AE1D85"/>
    <w:rsid w:val="00AE1FFC"/>
    <w:rsid w:val="00AF2CB3"/>
    <w:rsid w:val="00AF4908"/>
    <w:rsid w:val="00AF5380"/>
    <w:rsid w:val="00B01980"/>
    <w:rsid w:val="00B02453"/>
    <w:rsid w:val="00B04FFC"/>
    <w:rsid w:val="00B12EFB"/>
    <w:rsid w:val="00B16D7A"/>
    <w:rsid w:val="00B17A8E"/>
    <w:rsid w:val="00B208C5"/>
    <w:rsid w:val="00B25712"/>
    <w:rsid w:val="00B2793D"/>
    <w:rsid w:val="00B31E11"/>
    <w:rsid w:val="00B3280B"/>
    <w:rsid w:val="00B36669"/>
    <w:rsid w:val="00B366DC"/>
    <w:rsid w:val="00B36D62"/>
    <w:rsid w:val="00B44427"/>
    <w:rsid w:val="00B44A6B"/>
    <w:rsid w:val="00B5176A"/>
    <w:rsid w:val="00B62547"/>
    <w:rsid w:val="00B64D31"/>
    <w:rsid w:val="00B7567A"/>
    <w:rsid w:val="00B87B41"/>
    <w:rsid w:val="00B928E2"/>
    <w:rsid w:val="00B9523B"/>
    <w:rsid w:val="00BA0B1D"/>
    <w:rsid w:val="00BB5A9C"/>
    <w:rsid w:val="00BC2A77"/>
    <w:rsid w:val="00BD1B87"/>
    <w:rsid w:val="00BD6E33"/>
    <w:rsid w:val="00BE12F2"/>
    <w:rsid w:val="00BE2E60"/>
    <w:rsid w:val="00BE3E9A"/>
    <w:rsid w:val="00BE4C81"/>
    <w:rsid w:val="00BE5969"/>
    <w:rsid w:val="00BF3C2C"/>
    <w:rsid w:val="00C033DA"/>
    <w:rsid w:val="00C14DCE"/>
    <w:rsid w:val="00C23AB9"/>
    <w:rsid w:val="00C23CFB"/>
    <w:rsid w:val="00C30A89"/>
    <w:rsid w:val="00C30BD9"/>
    <w:rsid w:val="00C35C31"/>
    <w:rsid w:val="00C379AD"/>
    <w:rsid w:val="00C46465"/>
    <w:rsid w:val="00C61F13"/>
    <w:rsid w:val="00C6503E"/>
    <w:rsid w:val="00C6553D"/>
    <w:rsid w:val="00C82BE2"/>
    <w:rsid w:val="00C91513"/>
    <w:rsid w:val="00C965CA"/>
    <w:rsid w:val="00C96ACC"/>
    <w:rsid w:val="00CA0DA5"/>
    <w:rsid w:val="00CC6240"/>
    <w:rsid w:val="00CC6316"/>
    <w:rsid w:val="00CF0CFC"/>
    <w:rsid w:val="00CF3E63"/>
    <w:rsid w:val="00CF7660"/>
    <w:rsid w:val="00CF7794"/>
    <w:rsid w:val="00D136B9"/>
    <w:rsid w:val="00D16B68"/>
    <w:rsid w:val="00D20B9E"/>
    <w:rsid w:val="00D332AD"/>
    <w:rsid w:val="00D367C8"/>
    <w:rsid w:val="00D43208"/>
    <w:rsid w:val="00D459AB"/>
    <w:rsid w:val="00D471E3"/>
    <w:rsid w:val="00D529E2"/>
    <w:rsid w:val="00D64B2F"/>
    <w:rsid w:val="00D82152"/>
    <w:rsid w:val="00D845D2"/>
    <w:rsid w:val="00D861E5"/>
    <w:rsid w:val="00D870BD"/>
    <w:rsid w:val="00D9053B"/>
    <w:rsid w:val="00D923A6"/>
    <w:rsid w:val="00D92DAE"/>
    <w:rsid w:val="00D95C5E"/>
    <w:rsid w:val="00DA0367"/>
    <w:rsid w:val="00DA0986"/>
    <w:rsid w:val="00DA2733"/>
    <w:rsid w:val="00DA545C"/>
    <w:rsid w:val="00DB134B"/>
    <w:rsid w:val="00DD4DB9"/>
    <w:rsid w:val="00DE6B55"/>
    <w:rsid w:val="00DF366D"/>
    <w:rsid w:val="00DF7F5E"/>
    <w:rsid w:val="00E00DFF"/>
    <w:rsid w:val="00E1650E"/>
    <w:rsid w:val="00E2011C"/>
    <w:rsid w:val="00E416EC"/>
    <w:rsid w:val="00E41D0B"/>
    <w:rsid w:val="00E462E8"/>
    <w:rsid w:val="00E463E8"/>
    <w:rsid w:val="00E53833"/>
    <w:rsid w:val="00E621B4"/>
    <w:rsid w:val="00E63CC2"/>
    <w:rsid w:val="00E661F7"/>
    <w:rsid w:val="00E72EA4"/>
    <w:rsid w:val="00E862F8"/>
    <w:rsid w:val="00E86995"/>
    <w:rsid w:val="00E86E74"/>
    <w:rsid w:val="00E92E67"/>
    <w:rsid w:val="00E94C93"/>
    <w:rsid w:val="00EB1287"/>
    <w:rsid w:val="00EB2516"/>
    <w:rsid w:val="00EB6F7B"/>
    <w:rsid w:val="00ED61DD"/>
    <w:rsid w:val="00ED6EB9"/>
    <w:rsid w:val="00EE5A69"/>
    <w:rsid w:val="00EF3F81"/>
    <w:rsid w:val="00EF6856"/>
    <w:rsid w:val="00F001A3"/>
    <w:rsid w:val="00F00E40"/>
    <w:rsid w:val="00F028DC"/>
    <w:rsid w:val="00F2261E"/>
    <w:rsid w:val="00F24F4C"/>
    <w:rsid w:val="00F331F7"/>
    <w:rsid w:val="00F42DC3"/>
    <w:rsid w:val="00F44F44"/>
    <w:rsid w:val="00F45DBC"/>
    <w:rsid w:val="00F463D0"/>
    <w:rsid w:val="00F472DF"/>
    <w:rsid w:val="00F47670"/>
    <w:rsid w:val="00F5420D"/>
    <w:rsid w:val="00F55639"/>
    <w:rsid w:val="00F57965"/>
    <w:rsid w:val="00F57EFC"/>
    <w:rsid w:val="00F61064"/>
    <w:rsid w:val="00F64A8E"/>
    <w:rsid w:val="00F66C01"/>
    <w:rsid w:val="00F80701"/>
    <w:rsid w:val="00F81BE4"/>
    <w:rsid w:val="00F85883"/>
    <w:rsid w:val="00F9044D"/>
    <w:rsid w:val="00FB27D4"/>
    <w:rsid w:val="00FB624A"/>
    <w:rsid w:val="00FE135B"/>
    <w:rsid w:val="00FF419F"/>
    <w:rsid w:val="00FF4E19"/>
    <w:rsid w:val="00FF6289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B40768-747A-4821-8DAD-347C097F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szCs w:val="22"/>
    </w:rPr>
  </w:style>
  <w:style w:type="paragraph" w:styleId="10">
    <w:name w:val="heading 1"/>
    <w:basedOn w:val="a2"/>
    <w:next w:val="a2"/>
    <w:link w:val="11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2"/>
    <w:next w:val="a2"/>
    <w:link w:val="20"/>
    <w:uiPriority w:val="9"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2"/>
    <w:next w:val="a2"/>
    <w:link w:val="30"/>
    <w:uiPriority w:val="9"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paragraph" w:styleId="4">
    <w:name w:val="heading 4"/>
    <w:basedOn w:val="a2"/>
    <w:next w:val="a2"/>
    <w:link w:val="40"/>
    <w:uiPriority w:val="9"/>
    <w:qFormat/>
    <w:rsid w:val="0005471B"/>
    <w:pPr>
      <w:keepNext/>
      <w:keepLines/>
      <w:spacing w:before="120" w:after="120" w:line="288" w:lineRule="auto"/>
      <w:ind w:firstLine="0"/>
      <w:jc w:val="center"/>
      <w:outlineLvl w:val="3"/>
    </w:pPr>
    <w:rPr>
      <w:b/>
      <w:bCs/>
      <w:color w:val="000080"/>
      <w:szCs w:val="28"/>
      <w:lang w:eastAsia="ru-RU"/>
    </w:rPr>
  </w:style>
  <w:style w:type="paragraph" w:styleId="50">
    <w:name w:val="heading 5"/>
    <w:basedOn w:val="a2"/>
    <w:next w:val="a2"/>
    <w:link w:val="51"/>
    <w:uiPriority w:val="9"/>
    <w:qFormat/>
    <w:rsid w:val="0005471B"/>
    <w:pPr>
      <w:keepNext/>
      <w:keepLines/>
      <w:spacing w:before="120" w:after="120" w:line="288" w:lineRule="auto"/>
      <w:ind w:firstLine="0"/>
      <w:jc w:val="center"/>
      <w:outlineLvl w:val="4"/>
    </w:pPr>
    <w:rPr>
      <w:b/>
      <w:bCs/>
      <w:iCs/>
      <w:color w:val="000080"/>
      <w:szCs w:val="26"/>
      <w:lang w:eastAsia="ru-RU"/>
    </w:rPr>
  </w:style>
  <w:style w:type="paragraph" w:styleId="6">
    <w:name w:val="heading 6"/>
    <w:basedOn w:val="a2"/>
    <w:next w:val="a2"/>
    <w:link w:val="60"/>
    <w:uiPriority w:val="9"/>
    <w:unhideWhenUsed/>
    <w:qFormat/>
    <w:rsid w:val="00733BF2"/>
    <w:pPr>
      <w:keepNext/>
      <w:keepLines/>
      <w:spacing w:before="40"/>
      <w:outlineLvl w:val="5"/>
    </w:pPr>
    <w:rPr>
      <w:rFonts w:asciiTheme="majorHAnsi" w:eastAsiaTheme="majorEastAsia" w:hAnsiTheme="majorHAns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qFormat/>
    <w:rsid w:val="0005471B"/>
    <w:pPr>
      <w:spacing w:before="240" w:after="60"/>
      <w:ind w:left="720" w:firstLine="0"/>
      <w:outlineLvl w:val="6"/>
    </w:pPr>
    <w:rPr>
      <w:szCs w:val="24"/>
      <w:lang w:eastAsia="ru-RU"/>
    </w:rPr>
  </w:style>
  <w:style w:type="paragraph" w:styleId="8">
    <w:name w:val="heading 8"/>
    <w:basedOn w:val="a2"/>
    <w:next w:val="a2"/>
    <w:link w:val="80"/>
    <w:uiPriority w:val="9"/>
    <w:qFormat/>
    <w:rsid w:val="0005471B"/>
    <w:pPr>
      <w:spacing w:before="240" w:after="60"/>
      <w:ind w:left="720" w:firstLine="0"/>
      <w:outlineLvl w:val="7"/>
    </w:pPr>
    <w:rPr>
      <w:i/>
      <w:iCs/>
      <w:szCs w:val="24"/>
      <w:lang w:eastAsia="ru-RU"/>
    </w:rPr>
  </w:style>
  <w:style w:type="paragraph" w:styleId="9">
    <w:name w:val="heading 9"/>
    <w:basedOn w:val="a2"/>
    <w:next w:val="a2"/>
    <w:link w:val="90"/>
    <w:uiPriority w:val="9"/>
    <w:qFormat/>
    <w:rsid w:val="0005471B"/>
    <w:pPr>
      <w:spacing w:before="240" w:after="60"/>
      <w:ind w:left="720" w:firstLine="0"/>
      <w:outlineLvl w:val="8"/>
    </w:pPr>
    <w:rPr>
      <w:rFonts w:ascii="Arial" w:hAnsi="Arial" w:cs="Arial"/>
      <w:sz w:val="22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3"/>
    <w:link w:val="2"/>
    <w:uiPriority w:val="9"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3"/>
    <w:link w:val="3"/>
    <w:uiPriority w:val="9"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character" w:customStyle="1" w:styleId="40">
    <w:name w:val="Заголовок 4 Знак"/>
    <w:basedOn w:val="a3"/>
    <w:link w:val="4"/>
    <w:uiPriority w:val="9"/>
    <w:locked/>
    <w:rsid w:val="0005471B"/>
    <w:rPr>
      <w:rFonts w:cs="Times New Roman"/>
      <w:b/>
      <w:bCs/>
      <w:color w:val="000080"/>
      <w:sz w:val="28"/>
      <w:szCs w:val="28"/>
      <w:lang w:val="x-none" w:eastAsia="ru-RU"/>
    </w:rPr>
  </w:style>
  <w:style w:type="character" w:customStyle="1" w:styleId="51">
    <w:name w:val="Заголовок 5 Знак"/>
    <w:basedOn w:val="a3"/>
    <w:link w:val="50"/>
    <w:uiPriority w:val="9"/>
    <w:locked/>
    <w:rsid w:val="0005471B"/>
    <w:rPr>
      <w:rFonts w:cs="Times New Roman"/>
      <w:b/>
      <w:bCs/>
      <w:iCs/>
      <w:color w:val="000080"/>
      <w:sz w:val="26"/>
      <w:szCs w:val="26"/>
      <w:lang w:val="x-none" w:eastAsia="ru-RU"/>
    </w:rPr>
  </w:style>
  <w:style w:type="character" w:customStyle="1" w:styleId="60">
    <w:name w:val="Заголовок 6 Знак"/>
    <w:basedOn w:val="a3"/>
    <w:link w:val="6"/>
    <w:uiPriority w:val="9"/>
    <w:locked/>
    <w:rsid w:val="00733BF2"/>
    <w:rPr>
      <w:rFonts w:asciiTheme="majorHAnsi" w:eastAsiaTheme="majorEastAsia" w:hAnsiTheme="majorHAnsi" w:cs="Times New Roman"/>
      <w:color w:val="1F4D78" w:themeColor="accent1" w:themeShade="7F"/>
      <w:sz w:val="22"/>
      <w:szCs w:val="22"/>
    </w:rPr>
  </w:style>
  <w:style w:type="character" w:customStyle="1" w:styleId="70">
    <w:name w:val="Заголовок 7 Знак"/>
    <w:basedOn w:val="a3"/>
    <w:link w:val="7"/>
    <w:uiPriority w:val="9"/>
    <w:locked/>
    <w:rsid w:val="0005471B"/>
    <w:rPr>
      <w:rFonts w:cs="Times New Roman"/>
      <w:lang w:val="x-none" w:eastAsia="ru-RU"/>
    </w:rPr>
  </w:style>
  <w:style w:type="character" w:customStyle="1" w:styleId="80">
    <w:name w:val="Заголовок 8 Знак"/>
    <w:basedOn w:val="a3"/>
    <w:link w:val="8"/>
    <w:uiPriority w:val="9"/>
    <w:locked/>
    <w:rsid w:val="0005471B"/>
    <w:rPr>
      <w:rFonts w:cs="Times New Roman"/>
      <w:i/>
      <w:iCs/>
      <w:lang w:val="x-none" w:eastAsia="ru-RU"/>
    </w:rPr>
  </w:style>
  <w:style w:type="character" w:customStyle="1" w:styleId="90">
    <w:name w:val="Заголовок 9 Знак"/>
    <w:basedOn w:val="a3"/>
    <w:link w:val="9"/>
    <w:uiPriority w:val="9"/>
    <w:locked/>
    <w:rsid w:val="0005471B"/>
    <w:rPr>
      <w:rFonts w:ascii="Arial" w:hAnsi="Arial" w:cs="Arial"/>
      <w:sz w:val="22"/>
      <w:szCs w:val="22"/>
      <w:lang w:val="x-none" w:eastAsia="ru-RU"/>
    </w:rPr>
  </w:style>
  <w:style w:type="table" w:styleId="a6">
    <w:name w:val="Table Grid"/>
    <w:basedOn w:val="a4"/>
    <w:uiPriority w:val="39"/>
    <w:rsid w:val="000D63E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2"/>
    <w:link w:val="a8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3"/>
    <w:link w:val="a7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9">
    <w:name w:val="List Paragraph"/>
    <w:basedOn w:val="a2"/>
    <w:uiPriority w:val="34"/>
    <w:qFormat/>
    <w:rsid w:val="005B54E6"/>
    <w:pPr>
      <w:ind w:left="720"/>
      <w:contextualSpacing/>
    </w:pPr>
  </w:style>
  <w:style w:type="paragraph" w:styleId="aa">
    <w:name w:val="header"/>
    <w:basedOn w:val="a2"/>
    <w:link w:val="ab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3"/>
    <w:link w:val="aa"/>
    <w:uiPriority w:val="99"/>
    <w:locked/>
    <w:rsid w:val="00014A5E"/>
    <w:rPr>
      <w:rFonts w:cs="Times New Roman"/>
      <w:sz w:val="22"/>
      <w:szCs w:val="22"/>
    </w:rPr>
  </w:style>
  <w:style w:type="paragraph" w:styleId="ac">
    <w:name w:val="footer"/>
    <w:basedOn w:val="a2"/>
    <w:link w:val="ad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3"/>
    <w:link w:val="ac"/>
    <w:uiPriority w:val="99"/>
    <w:locked/>
    <w:rsid w:val="00014A5E"/>
    <w:rPr>
      <w:rFonts w:cs="Times New Roman"/>
      <w:sz w:val="22"/>
      <w:szCs w:val="22"/>
    </w:rPr>
  </w:style>
  <w:style w:type="paragraph" w:customStyle="1" w:styleId="12">
    <w:name w:val="Заголовок №1"/>
    <w:basedOn w:val="a2"/>
    <w:link w:val="13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e">
    <w:name w:val="Title"/>
    <w:basedOn w:val="a2"/>
    <w:link w:val="af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f">
    <w:name w:val="Название Знак"/>
    <w:basedOn w:val="a3"/>
    <w:link w:val="ae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2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3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f0">
    <w:name w:val="Normal (Web)"/>
    <w:basedOn w:val="a2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f1">
    <w:name w:val="Основной текст_"/>
    <w:basedOn w:val="a3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3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4">
    <w:name w:val="Основной текст1"/>
    <w:basedOn w:val="af1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2"/>
    <w:link w:val="af1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2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5">
    <w:name w:val="Знак Знак Знак1 Знак Знак Знак Знак Знак Знак Знак"/>
    <w:basedOn w:val="a2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3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2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2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2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consnormal0">
    <w:name w:val="consnormal"/>
    <w:basedOn w:val="a2"/>
    <w:rsid w:val="007422C0"/>
    <w:pPr>
      <w:spacing w:before="50" w:after="50"/>
      <w:ind w:firstLine="0"/>
    </w:pPr>
    <w:rPr>
      <w:rFonts w:ascii="Arial" w:hAnsi="Arial" w:cs="Arial"/>
      <w:color w:val="000000"/>
      <w:sz w:val="20"/>
      <w:szCs w:val="20"/>
      <w:lang w:eastAsia="ru-RU"/>
    </w:rPr>
  </w:style>
  <w:style w:type="paragraph" w:styleId="af2">
    <w:name w:val="No Spacing"/>
    <w:uiPriority w:val="1"/>
    <w:qFormat/>
    <w:rsid w:val="00F61064"/>
    <w:pPr>
      <w:ind w:firstLine="0"/>
    </w:pPr>
    <w:rPr>
      <w:rFonts w:asciiTheme="minorHAnsi" w:hAnsiTheme="minorHAnsi"/>
      <w:sz w:val="22"/>
      <w:szCs w:val="22"/>
    </w:rPr>
  </w:style>
  <w:style w:type="character" w:styleId="af3">
    <w:name w:val="Hyperlink"/>
    <w:basedOn w:val="a3"/>
    <w:uiPriority w:val="99"/>
    <w:unhideWhenUsed/>
    <w:rsid w:val="00F61064"/>
    <w:rPr>
      <w:rFonts w:cs="Times New Roman"/>
      <w:color w:val="0563C1" w:themeColor="hyperlink"/>
      <w:u w:val="single"/>
    </w:rPr>
  </w:style>
  <w:style w:type="table" w:customStyle="1" w:styleId="16">
    <w:name w:val="Сетка таблицы1"/>
    <w:basedOn w:val="a4"/>
    <w:next w:val="a6"/>
    <w:uiPriority w:val="59"/>
    <w:rsid w:val="00C30BD9"/>
    <w:pPr>
      <w:ind w:firstLine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4"/>
    <w:next w:val="a6"/>
    <w:uiPriority w:val="39"/>
    <w:rsid w:val="0005471B"/>
    <w:pPr>
      <w:ind w:firstLine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next w:val="a6"/>
    <w:uiPriority w:val="39"/>
    <w:rsid w:val="0005471B"/>
    <w:pPr>
      <w:ind w:firstLine="0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 Знак"/>
    <w:link w:val="af5"/>
    <w:uiPriority w:val="99"/>
    <w:locked/>
    <w:rsid w:val="0005471B"/>
    <w:rPr>
      <w:b/>
      <w:spacing w:val="-3"/>
      <w:shd w:val="clear" w:color="auto" w:fill="FFFFFF"/>
    </w:rPr>
  </w:style>
  <w:style w:type="paragraph" w:styleId="af5">
    <w:name w:val="Body Text"/>
    <w:basedOn w:val="a2"/>
    <w:link w:val="af4"/>
    <w:uiPriority w:val="99"/>
    <w:rsid w:val="0005471B"/>
    <w:pPr>
      <w:widowControl w:val="0"/>
      <w:shd w:val="clear" w:color="auto" w:fill="FFFFFF"/>
      <w:spacing w:line="269" w:lineRule="exact"/>
      <w:ind w:firstLine="0"/>
      <w:jc w:val="center"/>
    </w:pPr>
    <w:rPr>
      <w:b/>
      <w:bCs/>
      <w:spacing w:val="-3"/>
      <w:szCs w:val="24"/>
    </w:rPr>
  </w:style>
  <w:style w:type="character" w:customStyle="1" w:styleId="17">
    <w:name w:val="Основной текст Знак1"/>
    <w:basedOn w:val="a3"/>
    <w:uiPriority w:val="99"/>
    <w:semiHidden/>
    <w:rPr>
      <w:szCs w:val="22"/>
    </w:rPr>
  </w:style>
  <w:style w:type="character" w:customStyle="1" w:styleId="115">
    <w:name w:val="Основной текст Знак115"/>
    <w:basedOn w:val="a3"/>
    <w:uiPriority w:val="99"/>
    <w:semiHidden/>
    <w:rPr>
      <w:rFonts w:cs="Times New Roman"/>
      <w:sz w:val="22"/>
      <w:szCs w:val="22"/>
    </w:rPr>
  </w:style>
  <w:style w:type="character" w:customStyle="1" w:styleId="114">
    <w:name w:val="Основной текст Знак114"/>
    <w:basedOn w:val="a3"/>
    <w:uiPriority w:val="99"/>
    <w:semiHidden/>
    <w:rPr>
      <w:rFonts w:cs="Times New Roman"/>
      <w:sz w:val="22"/>
      <w:szCs w:val="22"/>
    </w:rPr>
  </w:style>
  <w:style w:type="character" w:customStyle="1" w:styleId="113">
    <w:name w:val="Основной текст Знак113"/>
    <w:basedOn w:val="a3"/>
    <w:uiPriority w:val="99"/>
    <w:semiHidden/>
    <w:rPr>
      <w:rFonts w:cs="Times New Roman"/>
      <w:sz w:val="22"/>
      <w:szCs w:val="22"/>
    </w:rPr>
  </w:style>
  <w:style w:type="character" w:customStyle="1" w:styleId="112">
    <w:name w:val="Основной текст Знак112"/>
    <w:basedOn w:val="a3"/>
    <w:uiPriority w:val="99"/>
    <w:semiHidden/>
    <w:rPr>
      <w:rFonts w:cs="Times New Roman"/>
      <w:sz w:val="22"/>
      <w:szCs w:val="22"/>
    </w:rPr>
  </w:style>
  <w:style w:type="character" w:customStyle="1" w:styleId="111">
    <w:name w:val="Основной текст Знак111"/>
    <w:basedOn w:val="a3"/>
    <w:uiPriority w:val="99"/>
    <w:semiHidden/>
    <w:rPr>
      <w:rFonts w:cs="Times New Roman"/>
      <w:sz w:val="22"/>
      <w:szCs w:val="22"/>
    </w:rPr>
  </w:style>
  <w:style w:type="character" w:customStyle="1" w:styleId="1100">
    <w:name w:val="Основной текст Знак110"/>
    <w:basedOn w:val="a3"/>
    <w:uiPriority w:val="99"/>
    <w:semiHidden/>
    <w:rPr>
      <w:rFonts w:cs="Times New Roman"/>
      <w:sz w:val="22"/>
      <w:szCs w:val="22"/>
    </w:rPr>
  </w:style>
  <w:style w:type="character" w:customStyle="1" w:styleId="19">
    <w:name w:val="Основной текст Знак19"/>
    <w:basedOn w:val="a3"/>
    <w:uiPriority w:val="99"/>
    <w:semiHidden/>
    <w:rPr>
      <w:rFonts w:cs="Times New Roman"/>
      <w:sz w:val="22"/>
      <w:szCs w:val="22"/>
    </w:rPr>
  </w:style>
  <w:style w:type="character" w:customStyle="1" w:styleId="18">
    <w:name w:val="Основной текст Знак18"/>
    <w:basedOn w:val="a3"/>
    <w:uiPriority w:val="99"/>
    <w:semiHidden/>
    <w:rPr>
      <w:rFonts w:cs="Times New Roman"/>
      <w:sz w:val="22"/>
      <w:szCs w:val="22"/>
    </w:rPr>
  </w:style>
  <w:style w:type="character" w:customStyle="1" w:styleId="170">
    <w:name w:val="Основной текст Знак17"/>
    <w:basedOn w:val="a3"/>
    <w:uiPriority w:val="99"/>
    <w:semiHidden/>
    <w:rPr>
      <w:rFonts w:cs="Times New Roman"/>
      <w:sz w:val="22"/>
      <w:szCs w:val="22"/>
    </w:rPr>
  </w:style>
  <w:style w:type="character" w:customStyle="1" w:styleId="160">
    <w:name w:val="Основной текст Знак16"/>
    <w:basedOn w:val="a3"/>
    <w:uiPriority w:val="99"/>
    <w:semiHidden/>
    <w:rPr>
      <w:rFonts w:cs="Times New Roman"/>
      <w:sz w:val="22"/>
      <w:szCs w:val="22"/>
    </w:rPr>
  </w:style>
  <w:style w:type="character" w:customStyle="1" w:styleId="150">
    <w:name w:val="Основной текст Знак15"/>
    <w:basedOn w:val="a3"/>
    <w:uiPriority w:val="99"/>
    <w:semiHidden/>
    <w:rPr>
      <w:rFonts w:cs="Times New Roman"/>
      <w:sz w:val="22"/>
      <w:szCs w:val="22"/>
    </w:rPr>
  </w:style>
  <w:style w:type="character" w:customStyle="1" w:styleId="140">
    <w:name w:val="Основной текст Знак14"/>
    <w:basedOn w:val="a3"/>
    <w:uiPriority w:val="99"/>
    <w:semiHidden/>
    <w:rPr>
      <w:rFonts w:cs="Times New Roman"/>
      <w:sz w:val="22"/>
      <w:szCs w:val="22"/>
    </w:rPr>
  </w:style>
  <w:style w:type="character" w:customStyle="1" w:styleId="130">
    <w:name w:val="Основной текст Знак13"/>
    <w:basedOn w:val="a3"/>
    <w:uiPriority w:val="99"/>
    <w:semiHidden/>
    <w:rPr>
      <w:rFonts w:cs="Times New Roman"/>
      <w:sz w:val="22"/>
      <w:szCs w:val="22"/>
    </w:rPr>
  </w:style>
  <w:style w:type="character" w:customStyle="1" w:styleId="120">
    <w:name w:val="Основной текст Знак12"/>
    <w:basedOn w:val="a3"/>
    <w:uiPriority w:val="99"/>
    <w:semiHidden/>
    <w:rPr>
      <w:rFonts w:cs="Times New Roman"/>
      <w:sz w:val="22"/>
      <w:szCs w:val="22"/>
    </w:rPr>
  </w:style>
  <w:style w:type="character" w:customStyle="1" w:styleId="116">
    <w:name w:val="Основной текст Знак11"/>
    <w:basedOn w:val="a3"/>
    <w:uiPriority w:val="99"/>
    <w:rsid w:val="0005471B"/>
    <w:rPr>
      <w:rFonts w:cs="Times New Roman"/>
      <w:sz w:val="22"/>
      <w:szCs w:val="22"/>
    </w:rPr>
  </w:style>
  <w:style w:type="character" w:customStyle="1" w:styleId="13">
    <w:name w:val="Заголовок №1_"/>
    <w:link w:val="12"/>
    <w:locked/>
    <w:rsid w:val="0005471B"/>
    <w:rPr>
      <w:spacing w:val="10"/>
      <w:kern w:val="2"/>
      <w:sz w:val="20"/>
      <w:shd w:val="clear" w:color="auto" w:fill="FFFFFF"/>
      <w:lang w:val="x-none" w:eastAsia="ru-RU"/>
    </w:rPr>
  </w:style>
  <w:style w:type="paragraph" w:customStyle="1" w:styleId="1a">
    <w:name w:val="Знак1 Знак Знак Знак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table" w:customStyle="1" w:styleId="33">
    <w:name w:val="Сетка таблицы3"/>
    <w:basedOn w:val="a4"/>
    <w:next w:val="a6"/>
    <w:uiPriority w:val="59"/>
    <w:rsid w:val="0005471B"/>
    <w:pPr>
      <w:ind w:firstLine="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1b">
    <w:name w:val="Абзац списка1"/>
    <w:basedOn w:val="a2"/>
    <w:rsid w:val="0005471B"/>
    <w:pPr>
      <w:widowControl w:val="0"/>
      <w:ind w:left="720" w:firstLine="0"/>
      <w:contextualSpacing/>
    </w:pPr>
    <w:rPr>
      <w:sz w:val="20"/>
      <w:szCs w:val="20"/>
      <w:lang w:eastAsia="ru-RU"/>
    </w:rPr>
  </w:style>
  <w:style w:type="paragraph" w:customStyle="1" w:styleId="117">
    <w:name w:val="Знак1 Знак Знак Знак1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3"/>
    <w:basedOn w:val="a2"/>
    <w:link w:val="35"/>
    <w:uiPriority w:val="99"/>
    <w:rsid w:val="0005471B"/>
    <w:pPr>
      <w:ind w:firstLine="0"/>
      <w:jc w:val="both"/>
    </w:pPr>
    <w:rPr>
      <w:szCs w:val="20"/>
      <w:lang w:val="en-US" w:eastAsia="ru-RU"/>
    </w:rPr>
  </w:style>
  <w:style w:type="character" w:customStyle="1" w:styleId="35">
    <w:name w:val="Основной текст 3 Знак"/>
    <w:basedOn w:val="a3"/>
    <w:link w:val="34"/>
    <w:uiPriority w:val="99"/>
    <w:locked/>
    <w:rsid w:val="0005471B"/>
    <w:rPr>
      <w:rFonts w:cs="Times New Roman"/>
      <w:sz w:val="20"/>
      <w:szCs w:val="20"/>
      <w:lang w:val="en-US" w:eastAsia="ru-RU"/>
    </w:rPr>
  </w:style>
  <w:style w:type="paragraph" w:customStyle="1" w:styleId="121">
    <w:name w:val="Знак1 Знак Знак Знак2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131">
    <w:name w:val="Знак1 Знак Знак Знак3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141">
    <w:name w:val="Знак1 Знак Знак Знак4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styleId="af7">
    <w:name w:val="Body Text Indent"/>
    <w:basedOn w:val="a2"/>
    <w:link w:val="af8"/>
    <w:uiPriority w:val="99"/>
    <w:unhideWhenUsed/>
    <w:rsid w:val="0005471B"/>
    <w:pPr>
      <w:spacing w:after="120"/>
      <w:ind w:left="283"/>
    </w:pPr>
  </w:style>
  <w:style w:type="character" w:customStyle="1" w:styleId="af8">
    <w:name w:val="Основной текст с отступом Знак"/>
    <w:basedOn w:val="a3"/>
    <w:link w:val="af7"/>
    <w:uiPriority w:val="99"/>
    <w:locked/>
    <w:rsid w:val="0005471B"/>
    <w:rPr>
      <w:rFonts w:cs="Times New Roman"/>
      <w:sz w:val="22"/>
      <w:szCs w:val="22"/>
    </w:rPr>
  </w:style>
  <w:style w:type="paragraph" w:customStyle="1" w:styleId="27">
    <w:name w:val="Знак Знак2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a">
    <w:name w:val="Таблица"/>
    <w:basedOn w:val="af5"/>
    <w:link w:val="af9"/>
    <w:rsid w:val="0005471B"/>
    <w:pPr>
      <w:keepNext/>
      <w:keepLines/>
      <w:widowControl/>
      <w:numPr>
        <w:numId w:val="41"/>
      </w:numPr>
      <w:shd w:val="clear" w:color="auto" w:fill="auto"/>
      <w:spacing w:before="240" w:line="288" w:lineRule="auto"/>
      <w:jc w:val="left"/>
    </w:pPr>
    <w:rPr>
      <w:bCs w:val="0"/>
      <w:spacing w:val="0"/>
      <w:lang w:eastAsia="ru-RU"/>
    </w:rPr>
  </w:style>
  <w:style w:type="character" w:customStyle="1" w:styleId="af9">
    <w:name w:val="Таблица Знак Знак"/>
    <w:link w:val="a"/>
    <w:locked/>
    <w:rsid w:val="0005471B"/>
    <w:rPr>
      <w:b/>
      <w:lang w:val="x-none" w:eastAsia="ru-RU"/>
    </w:rPr>
  </w:style>
  <w:style w:type="paragraph" w:customStyle="1" w:styleId="210">
    <w:name w:val="Знак Знак21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220">
    <w:name w:val="Знак Знак22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230">
    <w:name w:val="Знак Знак23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ание"/>
    <w:basedOn w:val="af5"/>
    <w:rsid w:val="0005471B"/>
    <w:pPr>
      <w:keepNext/>
      <w:keepLines/>
      <w:pageBreakBefore/>
      <w:widowControl/>
      <w:shd w:val="clear" w:color="auto" w:fill="auto"/>
      <w:spacing w:before="240" w:after="240" w:line="360" w:lineRule="auto"/>
      <w:ind w:firstLine="709"/>
    </w:pPr>
    <w:rPr>
      <w:b w:val="0"/>
      <w:bCs w:val="0"/>
      <w:spacing w:val="0"/>
      <w:sz w:val="28"/>
      <w:lang w:eastAsia="ru-RU"/>
    </w:rPr>
  </w:style>
  <w:style w:type="paragraph" w:customStyle="1" w:styleId="afb">
    <w:name w:val="Вывод"/>
    <w:basedOn w:val="af5"/>
    <w:rsid w:val="0005471B"/>
    <w:pPr>
      <w:widowControl/>
      <w:shd w:val="clear" w:color="auto" w:fill="auto"/>
      <w:spacing w:line="360" w:lineRule="auto"/>
      <w:ind w:firstLine="709"/>
      <w:jc w:val="both"/>
    </w:pPr>
    <w:rPr>
      <w:bCs w:val="0"/>
      <w:spacing w:val="0"/>
      <w:lang w:eastAsia="ru-RU"/>
    </w:rPr>
  </w:style>
  <w:style w:type="paragraph" w:styleId="1c">
    <w:name w:val="toc 1"/>
    <w:basedOn w:val="a2"/>
    <w:next w:val="a2"/>
    <w:autoRedefine/>
    <w:uiPriority w:val="39"/>
    <w:semiHidden/>
    <w:rsid w:val="0005471B"/>
    <w:pPr>
      <w:tabs>
        <w:tab w:val="right" w:leader="dot" w:pos="9345"/>
      </w:tabs>
      <w:spacing w:before="120"/>
      <w:ind w:firstLine="0"/>
    </w:pPr>
    <w:rPr>
      <w:b/>
      <w:caps/>
      <w:szCs w:val="24"/>
      <w:lang w:eastAsia="ru-RU"/>
    </w:rPr>
  </w:style>
  <w:style w:type="paragraph" w:styleId="28">
    <w:name w:val="toc 2"/>
    <w:basedOn w:val="a2"/>
    <w:next w:val="a2"/>
    <w:autoRedefine/>
    <w:uiPriority w:val="39"/>
    <w:semiHidden/>
    <w:rsid w:val="0005471B"/>
    <w:pPr>
      <w:tabs>
        <w:tab w:val="right" w:leader="dot" w:pos="9345"/>
      </w:tabs>
      <w:spacing w:before="120"/>
      <w:ind w:left="238" w:firstLine="0"/>
    </w:pPr>
    <w:rPr>
      <w:b/>
      <w:noProof/>
      <w:szCs w:val="24"/>
      <w:lang w:eastAsia="ru-RU"/>
    </w:rPr>
  </w:style>
  <w:style w:type="paragraph" w:styleId="36">
    <w:name w:val="toc 3"/>
    <w:basedOn w:val="a2"/>
    <w:next w:val="a2"/>
    <w:autoRedefine/>
    <w:uiPriority w:val="39"/>
    <w:semiHidden/>
    <w:rsid w:val="0005471B"/>
    <w:pPr>
      <w:tabs>
        <w:tab w:val="right" w:leader="dot" w:pos="9345"/>
      </w:tabs>
      <w:spacing w:before="60"/>
      <w:ind w:left="482" w:firstLine="0"/>
    </w:pPr>
    <w:rPr>
      <w:noProof/>
      <w:szCs w:val="24"/>
      <w:lang w:eastAsia="ru-RU"/>
    </w:rPr>
  </w:style>
  <w:style w:type="paragraph" w:styleId="41">
    <w:name w:val="toc 4"/>
    <w:basedOn w:val="a2"/>
    <w:next w:val="a2"/>
    <w:autoRedefine/>
    <w:uiPriority w:val="39"/>
    <w:semiHidden/>
    <w:rsid w:val="0005471B"/>
    <w:pPr>
      <w:spacing w:before="60"/>
      <w:ind w:left="720" w:firstLine="0"/>
    </w:pPr>
    <w:rPr>
      <w:szCs w:val="24"/>
      <w:lang w:eastAsia="ru-RU"/>
    </w:rPr>
  </w:style>
  <w:style w:type="paragraph" w:customStyle="1" w:styleId="afc">
    <w:name w:val="Единицы измерения"/>
    <w:basedOn w:val="af5"/>
    <w:rsid w:val="0005471B"/>
    <w:pPr>
      <w:keepNext/>
      <w:keepLines/>
      <w:widowControl/>
      <w:shd w:val="clear" w:color="auto" w:fill="auto"/>
      <w:spacing w:line="240" w:lineRule="auto"/>
      <w:ind w:firstLine="709"/>
      <w:jc w:val="right"/>
    </w:pPr>
    <w:rPr>
      <w:b w:val="0"/>
      <w:bCs w:val="0"/>
      <w:spacing w:val="0"/>
      <w:lang w:eastAsia="ru-RU"/>
    </w:rPr>
  </w:style>
  <w:style w:type="character" w:styleId="afd">
    <w:name w:val="page number"/>
    <w:basedOn w:val="a3"/>
    <w:uiPriority w:val="99"/>
    <w:rsid w:val="0005471B"/>
    <w:rPr>
      <w:rFonts w:ascii="Arial Narrow" w:hAnsi="Arial Narrow" w:cs="Times New Roman"/>
    </w:rPr>
  </w:style>
  <w:style w:type="paragraph" w:styleId="afe">
    <w:name w:val="Document Map"/>
    <w:basedOn w:val="a2"/>
    <w:link w:val="aff"/>
    <w:uiPriority w:val="99"/>
    <w:rsid w:val="0005471B"/>
    <w:pPr>
      <w:shd w:val="clear" w:color="auto" w:fill="000080"/>
      <w:ind w:firstLine="0"/>
    </w:pPr>
    <w:rPr>
      <w:rFonts w:ascii="Tahoma" w:hAnsi="Tahoma" w:cs="Tahoma"/>
      <w:sz w:val="20"/>
      <w:szCs w:val="20"/>
      <w:lang w:eastAsia="ru-RU"/>
    </w:rPr>
  </w:style>
  <w:style w:type="character" w:customStyle="1" w:styleId="aff">
    <w:name w:val="Схема документа Знак"/>
    <w:basedOn w:val="a3"/>
    <w:link w:val="afe"/>
    <w:uiPriority w:val="99"/>
    <w:locked/>
    <w:rsid w:val="0005471B"/>
    <w:rPr>
      <w:rFonts w:ascii="Tahoma" w:hAnsi="Tahoma" w:cs="Tahoma"/>
      <w:sz w:val="20"/>
      <w:szCs w:val="20"/>
      <w:shd w:val="clear" w:color="auto" w:fill="000080"/>
      <w:lang w:val="x-none" w:eastAsia="ru-RU"/>
    </w:rPr>
  </w:style>
  <w:style w:type="character" w:styleId="aff0">
    <w:name w:val="FollowedHyperlink"/>
    <w:basedOn w:val="a3"/>
    <w:uiPriority w:val="99"/>
    <w:rsid w:val="0005471B"/>
    <w:rPr>
      <w:rFonts w:cs="Times New Roman"/>
      <w:color w:val="800080"/>
      <w:u w:val="single"/>
    </w:rPr>
  </w:style>
  <w:style w:type="paragraph" w:customStyle="1" w:styleId="aff1">
    <w:name w:val="Позиция"/>
    <w:basedOn w:val="af5"/>
    <w:next w:val="af5"/>
    <w:rsid w:val="0005471B"/>
    <w:pPr>
      <w:keepNext/>
      <w:keepLines/>
      <w:widowControl/>
      <w:shd w:val="clear" w:color="auto" w:fill="auto"/>
      <w:spacing w:before="120" w:line="360" w:lineRule="auto"/>
      <w:ind w:firstLine="709"/>
      <w:jc w:val="both"/>
    </w:pPr>
    <w:rPr>
      <w:bCs w:val="0"/>
      <w:spacing w:val="0"/>
      <w:u w:val="single"/>
      <w:lang w:eastAsia="ru-RU"/>
    </w:rPr>
  </w:style>
  <w:style w:type="paragraph" w:customStyle="1" w:styleId="aff2">
    <w:name w:val="Обосновывающие"/>
    <w:basedOn w:val="af5"/>
    <w:rsid w:val="0005471B"/>
    <w:pPr>
      <w:widowControl/>
      <w:shd w:val="clear" w:color="auto" w:fill="auto"/>
      <w:spacing w:line="360" w:lineRule="auto"/>
      <w:ind w:firstLine="709"/>
      <w:jc w:val="both"/>
    </w:pPr>
    <w:rPr>
      <w:b w:val="0"/>
      <w:bCs w:val="0"/>
      <w:i/>
      <w:spacing w:val="0"/>
      <w:lang w:eastAsia="ru-RU"/>
    </w:rPr>
  </w:style>
  <w:style w:type="paragraph" w:customStyle="1" w:styleId="aff3">
    <w:name w:val="Представлено"/>
    <w:basedOn w:val="aff1"/>
    <w:next w:val="af5"/>
    <w:rsid w:val="0005471B"/>
    <w:pPr>
      <w:outlineLvl w:val="0"/>
    </w:pPr>
    <w:rPr>
      <w:b w:val="0"/>
    </w:rPr>
  </w:style>
  <w:style w:type="paragraph" w:styleId="52">
    <w:name w:val="toc 5"/>
    <w:basedOn w:val="a2"/>
    <w:next w:val="a2"/>
    <w:autoRedefine/>
    <w:uiPriority w:val="39"/>
    <w:semiHidden/>
    <w:rsid w:val="0005471B"/>
    <w:pPr>
      <w:ind w:left="960" w:firstLine="0"/>
    </w:pPr>
    <w:rPr>
      <w:szCs w:val="24"/>
      <w:lang w:eastAsia="ru-RU"/>
    </w:rPr>
  </w:style>
  <w:style w:type="paragraph" w:customStyle="1" w:styleId="a0">
    <w:name w:val="Рисунок"/>
    <w:basedOn w:val="af5"/>
    <w:rsid w:val="0005471B"/>
    <w:pPr>
      <w:widowControl/>
      <w:numPr>
        <w:numId w:val="42"/>
      </w:numPr>
      <w:shd w:val="clear" w:color="auto" w:fill="auto"/>
      <w:spacing w:line="360" w:lineRule="auto"/>
      <w:ind w:left="720" w:hanging="360"/>
    </w:pPr>
    <w:rPr>
      <w:b w:val="0"/>
      <w:bCs w:val="0"/>
      <w:spacing w:val="0"/>
      <w:lang w:eastAsia="ru-RU"/>
    </w:rPr>
  </w:style>
  <w:style w:type="paragraph" w:styleId="a1">
    <w:name w:val="List"/>
    <w:basedOn w:val="a2"/>
    <w:uiPriority w:val="99"/>
    <w:rsid w:val="0005471B"/>
    <w:pPr>
      <w:numPr>
        <w:numId w:val="43"/>
      </w:numPr>
    </w:pPr>
    <w:rPr>
      <w:szCs w:val="24"/>
      <w:lang w:eastAsia="ru-RU"/>
    </w:rPr>
  </w:style>
  <w:style w:type="paragraph" w:customStyle="1" w:styleId="aff4">
    <w:name w:val="Обычный + По ширине"/>
    <w:aliases w:val="Первая строка: 1,27см,Междустр.интервал:полуторный"/>
    <w:basedOn w:val="a2"/>
    <w:rsid w:val="0005471B"/>
    <w:pPr>
      <w:ind w:firstLine="0"/>
      <w:jc w:val="both"/>
    </w:pPr>
    <w:rPr>
      <w:szCs w:val="24"/>
      <w:lang w:eastAsia="ru-RU"/>
    </w:rPr>
  </w:style>
  <w:style w:type="paragraph" w:customStyle="1" w:styleId="5">
    <w:name w:val="Стиль5"/>
    <w:basedOn w:val="a2"/>
    <w:rsid w:val="0005471B"/>
    <w:pPr>
      <w:keepNext/>
      <w:keepLines/>
      <w:numPr>
        <w:numId w:val="44"/>
      </w:numPr>
      <w:spacing w:before="120" w:after="240"/>
    </w:pPr>
    <w:rPr>
      <w:b/>
      <w:szCs w:val="24"/>
      <w:lang w:eastAsia="ru-RU"/>
    </w:rPr>
  </w:style>
  <w:style w:type="character" w:styleId="aff5">
    <w:name w:val="Strong"/>
    <w:basedOn w:val="a3"/>
    <w:uiPriority w:val="22"/>
    <w:qFormat/>
    <w:rsid w:val="0005471B"/>
    <w:rPr>
      <w:rFonts w:cs="Times New Roman"/>
      <w:b/>
    </w:rPr>
  </w:style>
  <w:style w:type="character" w:styleId="aff6">
    <w:name w:val="Emphasis"/>
    <w:basedOn w:val="a3"/>
    <w:uiPriority w:val="20"/>
    <w:qFormat/>
    <w:rsid w:val="0005471B"/>
    <w:rPr>
      <w:rFonts w:cs="Times New Roman"/>
      <w:i/>
    </w:rPr>
  </w:style>
  <w:style w:type="paragraph" w:customStyle="1" w:styleId="aff7">
    <w:name w:val="вывод"/>
    <w:basedOn w:val="af5"/>
    <w:link w:val="aff8"/>
    <w:rsid w:val="0005471B"/>
    <w:pPr>
      <w:shd w:val="clear" w:color="auto" w:fill="auto"/>
      <w:spacing w:line="360" w:lineRule="auto"/>
      <w:ind w:firstLine="720"/>
      <w:jc w:val="both"/>
    </w:pPr>
    <w:rPr>
      <w:bCs w:val="0"/>
      <w:spacing w:val="0"/>
      <w:lang w:eastAsia="ru-RU"/>
    </w:rPr>
  </w:style>
  <w:style w:type="character" w:customStyle="1" w:styleId="aff8">
    <w:name w:val="вывод Знак"/>
    <w:link w:val="aff7"/>
    <w:locked/>
    <w:rsid w:val="0005471B"/>
    <w:rPr>
      <w:b/>
      <w:lang w:val="x-none" w:eastAsia="ru-RU"/>
    </w:rPr>
  </w:style>
  <w:style w:type="paragraph" w:customStyle="1" w:styleId="42">
    <w:name w:val="заголовок 4"/>
    <w:basedOn w:val="a2"/>
    <w:next w:val="a2"/>
    <w:rsid w:val="0005471B"/>
    <w:pPr>
      <w:keepNext/>
      <w:spacing w:before="240" w:after="240"/>
      <w:ind w:firstLine="0"/>
      <w:jc w:val="center"/>
      <w:outlineLvl w:val="3"/>
    </w:pPr>
    <w:rPr>
      <w:b/>
      <w:szCs w:val="20"/>
      <w:lang w:eastAsia="ru-RU"/>
    </w:rPr>
  </w:style>
  <w:style w:type="paragraph" w:customStyle="1" w:styleId="1">
    <w:name w:val="Стиль1"/>
    <w:basedOn w:val="a"/>
    <w:rsid w:val="0005471B"/>
    <w:pPr>
      <w:numPr>
        <w:numId w:val="40"/>
      </w:numPr>
      <w:tabs>
        <w:tab w:val="num" w:pos="1080"/>
      </w:tabs>
      <w:ind w:left="1080"/>
    </w:pPr>
  </w:style>
  <w:style w:type="paragraph" w:customStyle="1" w:styleId="aff9">
    <w:name w:val="Выводы"/>
    <w:basedOn w:val="af5"/>
    <w:rsid w:val="0005471B"/>
    <w:pPr>
      <w:widowControl/>
      <w:shd w:val="clear" w:color="auto" w:fill="auto"/>
      <w:spacing w:line="360" w:lineRule="auto"/>
      <w:ind w:firstLine="720"/>
      <w:jc w:val="both"/>
    </w:pPr>
    <w:rPr>
      <w:bCs w:val="0"/>
      <w:spacing w:val="0"/>
      <w:lang w:eastAsia="ru-RU"/>
    </w:rPr>
  </w:style>
  <w:style w:type="paragraph" w:customStyle="1" w:styleId="ConsNonformat">
    <w:name w:val="ConsNonformat"/>
    <w:rsid w:val="0005471B"/>
    <w:pPr>
      <w:widowControl w:val="0"/>
      <w:autoSpaceDE w:val="0"/>
      <w:autoSpaceDN w:val="0"/>
      <w:adjustRightInd w:val="0"/>
      <w:ind w:right="19772" w:firstLine="0"/>
    </w:pPr>
    <w:rPr>
      <w:rFonts w:ascii="Courier New" w:hAnsi="Courier New" w:cs="Courier New"/>
      <w:sz w:val="20"/>
      <w:szCs w:val="20"/>
      <w:lang w:eastAsia="ru-RU"/>
    </w:rPr>
  </w:style>
  <w:style w:type="paragraph" w:styleId="29">
    <w:name w:val="Body Text 2"/>
    <w:basedOn w:val="a2"/>
    <w:link w:val="2a"/>
    <w:uiPriority w:val="99"/>
    <w:rsid w:val="0005471B"/>
    <w:pPr>
      <w:widowControl w:val="0"/>
      <w:overflowPunct w:val="0"/>
      <w:autoSpaceDE w:val="0"/>
      <w:autoSpaceDN w:val="0"/>
      <w:adjustRightInd w:val="0"/>
      <w:ind w:firstLine="0"/>
      <w:textAlignment w:val="baseline"/>
    </w:pPr>
    <w:rPr>
      <w:rFonts w:ascii="Tahoma" w:hAnsi="Tahoma"/>
      <w:szCs w:val="20"/>
      <w:lang w:eastAsia="ru-RU"/>
    </w:rPr>
  </w:style>
  <w:style w:type="character" w:customStyle="1" w:styleId="2a">
    <w:name w:val="Основной текст 2 Знак"/>
    <w:basedOn w:val="a3"/>
    <w:link w:val="29"/>
    <w:uiPriority w:val="99"/>
    <w:locked/>
    <w:rsid w:val="0005471B"/>
    <w:rPr>
      <w:rFonts w:ascii="Tahoma" w:hAnsi="Tahoma" w:cs="Times New Roman"/>
      <w:sz w:val="20"/>
      <w:szCs w:val="20"/>
      <w:lang w:val="x-none" w:eastAsia="ru-RU"/>
    </w:rPr>
  </w:style>
  <w:style w:type="paragraph" w:customStyle="1" w:styleId="ConsTitle">
    <w:name w:val="ConsTitle"/>
    <w:rsid w:val="0005471B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lang w:eastAsia="ru-RU"/>
    </w:rPr>
  </w:style>
  <w:style w:type="paragraph" w:styleId="affa">
    <w:name w:val="footnote text"/>
    <w:basedOn w:val="a2"/>
    <w:link w:val="affb"/>
    <w:uiPriority w:val="99"/>
    <w:rsid w:val="0005471B"/>
    <w:pPr>
      <w:ind w:firstLine="0"/>
    </w:pPr>
    <w:rPr>
      <w:sz w:val="20"/>
      <w:szCs w:val="20"/>
      <w:lang w:eastAsia="ru-RU"/>
    </w:rPr>
  </w:style>
  <w:style w:type="character" w:customStyle="1" w:styleId="affb">
    <w:name w:val="Текст сноски Знак"/>
    <w:basedOn w:val="a3"/>
    <w:link w:val="affa"/>
    <w:uiPriority w:val="99"/>
    <w:locked/>
    <w:rsid w:val="0005471B"/>
    <w:rPr>
      <w:rFonts w:cs="Times New Roman"/>
      <w:sz w:val="20"/>
      <w:szCs w:val="20"/>
      <w:lang w:val="x-none" w:eastAsia="ru-RU"/>
    </w:rPr>
  </w:style>
  <w:style w:type="paragraph" w:customStyle="1" w:styleId="affc">
    <w:name w:val="заголовок"/>
    <w:basedOn w:val="a2"/>
    <w:rsid w:val="0005471B"/>
    <w:pPr>
      <w:ind w:firstLine="0"/>
    </w:pPr>
    <w:rPr>
      <w:szCs w:val="24"/>
      <w:lang w:eastAsia="ru-RU"/>
    </w:rPr>
  </w:style>
  <w:style w:type="paragraph" w:customStyle="1" w:styleId="1d">
    <w:name w:val="Подглава1"/>
    <w:basedOn w:val="a2"/>
    <w:rsid w:val="0005471B"/>
    <w:pPr>
      <w:widowControl w:val="0"/>
      <w:tabs>
        <w:tab w:val="left" w:pos="0"/>
      </w:tabs>
      <w:ind w:left="567" w:hanging="567"/>
      <w:jc w:val="both"/>
    </w:pPr>
    <w:rPr>
      <w:rFonts w:ascii="Palatino Linotype" w:hAnsi="Palatino Linotype"/>
      <w:b/>
      <w:szCs w:val="24"/>
      <w:lang w:eastAsia="ru-RU"/>
    </w:rPr>
  </w:style>
  <w:style w:type="character" w:styleId="affd">
    <w:name w:val="footnote reference"/>
    <w:basedOn w:val="a3"/>
    <w:uiPriority w:val="99"/>
    <w:rsid w:val="0005471B"/>
    <w:rPr>
      <w:rFonts w:cs="Times New Roman"/>
      <w:vertAlign w:val="superscript"/>
    </w:rPr>
  </w:style>
  <w:style w:type="paragraph" w:customStyle="1" w:styleId="affe">
    <w:name w:val="Обычный нумерованный"/>
    <w:basedOn w:val="a2"/>
    <w:rsid w:val="0005471B"/>
    <w:pPr>
      <w:tabs>
        <w:tab w:val="num" w:pos="1414"/>
      </w:tabs>
      <w:ind w:left="1414" w:hanging="705"/>
    </w:pPr>
    <w:rPr>
      <w:rFonts w:ascii="Arial" w:hAnsi="Arial"/>
      <w:sz w:val="20"/>
      <w:szCs w:val="24"/>
      <w:lang w:eastAsia="ru-RU"/>
    </w:rPr>
  </w:style>
  <w:style w:type="paragraph" w:customStyle="1" w:styleId="240">
    <w:name w:val="Знак Знак24"/>
    <w:basedOn w:val="a2"/>
    <w:rsid w:val="0005471B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/>
    </w:rPr>
  </w:style>
  <w:style w:type="paragraph" w:customStyle="1" w:styleId="xl72">
    <w:name w:val="xl72"/>
    <w:basedOn w:val="a2"/>
    <w:rsid w:val="0005471B"/>
    <w:pPr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73">
    <w:name w:val="xl73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74">
    <w:name w:val="xl74"/>
    <w:basedOn w:val="a2"/>
    <w:rsid w:val="0005471B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xl75">
    <w:name w:val="xl75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76">
    <w:name w:val="xl76"/>
    <w:basedOn w:val="a2"/>
    <w:rsid w:val="0005471B"/>
    <w:pP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77">
    <w:name w:val="xl77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78">
    <w:name w:val="xl78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79">
    <w:name w:val="xl79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80">
    <w:name w:val="xl80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81">
    <w:name w:val="xl81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82">
    <w:name w:val="xl82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83">
    <w:name w:val="xl83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84">
    <w:name w:val="xl84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85">
    <w:name w:val="xl85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86">
    <w:name w:val="xl86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87">
    <w:name w:val="xl87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88">
    <w:name w:val="xl88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89">
    <w:name w:val="xl89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90">
    <w:name w:val="xl90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91">
    <w:name w:val="xl91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92">
    <w:name w:val="xl92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93">
    <w:name w:val="xl93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94">
    <w:name w:val="xl94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95">
    <w:name w:val="xl95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96">
    <w:name w:val="xl96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97">
    <w:name w:val="xl97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98">
    <w:name w:val="xl98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99">
    <w:name w:val="xl99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00">
    <w:name w:val="xl100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01">
    <w:name w:val="xl101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02">
    <w:name w:val="xl102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03">
    <w:name w:val="xl103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04">
    <w:name w:val="xl104"/>
    <w:basedOn w:val="a2"/>
    <w:rsid w:val="000547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05">
    <w:name w:val="xl105"/>
    <w:basedOn w:val="a2"/>
    <w:rsid w:val="000547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Cs w:val="24"/>
      <w:lang w:eastAsia="ru-RU"/>
    </w:rPr>
  </w:style>
  <w:style w:type="paragraph" w:customStyle="1" w:styleId="xl106">
    <w:name w:val="xl106"/>
    <w:basedOn w:val="a2"/>
    <w:rsid w:val="000547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07">
    <w:name w:val="xl107"/>
    <w:basedOn w:val="a2"/>
    <w:rsid w:val="000547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08">
    <w:name w:val="xl108"/>
    <w:basedOn w:val="a2"/>
    <w:rsid w:val="000547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09">
    <w:name w:val="xl109"/>
    <w:basedOn w:val="a2"/>
    <w:rsid w:val="0005471B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10">
    <w:name w:val="xl110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11">
    <w:name w:val="xl111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12">
    <w:name w:val="xl112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13">
    <w:name w:val="xl113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D5B4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14">
    <w:name w:val="xl114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15">
    <w:name w:val="xl115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16">
    <w:name w:val="xl116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textAlignment w:val="center"/>
    </w:pPr>
    <w:rPr>
      <w:szCs w:val="24"/>
      <w:lang w:eastAsia="ru-RU"/>
    </w:rPr>
  </w:style>
  <w:style w:type="paragraph" w:customStyle="1" w:styleId="xl117">
    <w:name w:val="xl117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18">
    <w:name w:val="xl118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19">
    <w:name w:val="xl119"/>
    <w:basedOn w:val="a2"/>
    <w:rsid w:val="0005471B"/>
    <w:pPr>
      <w:spacing w:before="100" w:beforeAutospacing="1" w:after="100" w:afterAutospacing="1"/>
      <w:ind w:firstLine="0"/>
      <w:textAlignment w:val="top"/>
    </w:pPr>
    <w:rPr>
      <w:szCs w:val="24"/>
      <w:lang w:eastAsia="ru-RU"/>
    </w:rPr>
  </w:style>
  <w:style w:type="paragraph" w:customStyle="1" w:styleId="xl120">
    <w:name w:val="xl120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ind w:firstLine="0"/>
      <w:textAlignment w:val="top"/>
    </w:pPr>
    <w:rPr>
      <w:szCs w:val="24"/>
      <w:lang w:eastAsia="ru-RU"/>
    </w:rPr>
  </w:style>
  <w:style w:type="paragraph" w:customStyle="1" w:styleId="xl121">
    <w:name w:val="xl121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22">
    <w:name w:val="xl122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23">
    <w:name w:val="xl123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szCs w:val="24"/>
      <w:lang w:eastAsia="ru-RU"/>
    </w:rPr>
  </w:style>
  <w:style w:type="paragraph" w:customStyle="1" w:styleId="xl124">
    <w:name w:val="xl124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25">
    <w:name w:val="xl125"/>
    <w:basedOn w:val="a2"/>
    <w:rsid w:val="000547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26">
    <w:name w:val="xl126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27">
    <w:name w:val="xl127"/>
    <w:basedOn w:val="a2"/>
    <w:rsid w:val="000547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28">
    <w:name w:val="xl128"/>
    <w:basedOn w:val="a2"/>
    <w:rsid w:val="000547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  <w:lang w:eastAsia="ru-RU"/>
    </w:rPr>
  </w:style>
  <w:style w:type="paragraph" w:customStyle="1" w:styleId="xl129">
    <w:name w:val="xl129"/>
    <w:basedOn w:val="a2"/>
    <w:rsid w:val="000547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  <w:lang w:eastAsia="ru-RU"/>
    </w:rPr>
  </w:style>
  <w:style w:type="paragraph" w:customStyle="1" w:styleId="xl130">
    <w:name w:val="xl130"/>
    <w:basedOn w:val="a2"/>
    <w:rsid w:val="000547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  <w:lang w:eastAsia="ru-RU"/>
    </w:rPr>
  </w:style>
  <w:style w:type="paragraph" w:customStyle="1" w:styleId="xl131">
    <w:name w:val="xl131"/>
    <w:basedOn w:val="a2"/>
    <w:rsid w:val="000547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32">
    <w:name w:val="xl132"/>
    <w:basedOn w:val="a2"/>
    <w:rsid w:val="0005471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33">
    <w:name w:val="xl133"/>
    <w:basedOn w:val="a2"/>
    <w:rsid w:val="000547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34">
    <w:name w:val="xl134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35">
    <w:name w:val="xl135"/>
    <w:basedOn w:val="a2"/>
    <w:rsid w:val="0005471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36">
    <w:name w:val="xl136"/>
    <w:basedOn w:val="a2"/>
    <w:rsid w:val="000547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37">
    <w:name w:val="xl137"/>
    <w:basedOn w:val="a2"/>
    <w:rsid w:val="000547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38">
    <w:name w:val="xl138"/>
    <w:basedOn w:val="a2"/>
    <w:rsid w:val="0005471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39">
    <w:name w:val="xl139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40">
    <w:name w:val="xl140"/>
    <w:basedOn w:val="a2"/>
    <w:rsid w:val="0005471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41">
    <w:name w:val="xl141"/>
    <w:basedOn w:val="a2"/>
    <w:rsid w:val="000547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42">
    <w:name w:val="xl142"/>
    <w:basedOn w:val="a2"/>
    <w:rsid w:val="0005471B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43">
    <w:name w:val="xl143"/>
    <w:basedOn w:val="a2"/>
    <w:rsid w:val="000547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44">
    <w:name w:val="xl144"/>
    <w:basedOn w:val="a2"/>
    <w:rsid w:val="000547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font5">
    <w:name w:val="font5"/>
    <w:basedOn w:val="a2"/>
    <w:rsid w:val="0005471B"/>
    <w:pPr>
      <w:spacing w:before="100" w:beforeAutospacing="1" w:after="100" w:afterAutospacing="1"/>
      <w:ind w:firstLine="0"/>
    </w:pPr>
    <w:rPr>
      <w:color w:val="000000"/>
      <w:sz w:val="22"/>
      <w:lang w:eastAsia="ru-RU"/>
    </w:rPr>
  </w:style>
  <w:style w:type="paragraph" w:customStyle="1" w:styleId="font6">
    <w:name w:val="font6"/>
    <w:basedOn w:val="a2"/>
    <w:rsid w:val="0005471B"/>
    <w:pPr>
      <w:spacing w:before="100" w:beforeAutospacing="1" w:after="100" w:afterAutospacing="1"/>
      <w:ind w:firstLine="0"/>
    </w:pPr>
    <w:rPr>
      <w:color w:val="0000FF"/>
      <w:sz w:val="22"/>
      <w:lang w:eastAsia="ru-RU"/>
    </w:rPr>
  </w:style>
  <w:style w:type="paragraph" w:customStyle="1" w:styleId="xl145">
    <w:name w:val="xl145"/>
    <w:basedOn w:val="a2"/>
    <w:rsid w:val="0005471B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46">
    <w:name w:val="xl146"/>
    <w:basedOn w:val="a2"/>
    <w:rsid w:val="0005471B"/>
    <w:pPr>
      <w:pBdr>
        <w:top w:val="single" w:sz="4" w:space="0" w:color="auto"/>
      </w:pBdr>
      <w:shd w:val="clear" w:color="000000" w:fill="BFBFBF"/>
      <w:spacing w:before="100" w:beforeAutospacing="1" w:after="100" w:afterAutospacing="1"/>
      <w:ind w:firstLine="0"/>
      <w:textAlignment w:val="top"/>
    </w:pPr>
    <w:rPr>
      <w:b/>
      <w:bCs/>
      <w:szCs w:val="24"/>
      <w:lang w:eastAsia="ru-RU"/>
    </w:rPr>
  </w:style>
  <w:style w:type="paragraph" w:customStyle="1" w:styleId="xl147">
    <w:name w:val="xl147"/>
    <w:basedOn w:val="a2"/>
    <w:rsid w:val="000547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48">
    <w:name w:val="xl148"/>
    <w:basedOn w:val="a2"/>
    <w:rsid w:val="000547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49">
    <w:name w:val="xl149"/>
    <w:basedOn w:val="a2"/>
    <w:rsid w:val="000547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  <w:lang w:eastAsia="ru-RU"/>
    </w:rPr>
  </w:style>
  <w:style w:type="paragraph" w:customStyle="1" w:styleId="xl150">
    <w:name w:val="xl150"/>
    <w:basedOn w:val="a2"/>
    <w:rsid w:val="000547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  <w:lang w:eastAsia="ru-RU"/>
    </w:rPr>
  </w:style>
  <w:style w:type="paragraph" w:customStyle="1" w:styleId="xl151">
    <w:name w:val="xl151"/>
    <w:basedOn w:val="a2"/>
    <w:rsid w:val="000547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  <w:lang w:eastAsia="ru-RU"/>
    </w:rPr>
  </w:style>
  <w:style w:type="paragraph" w:customStyle="1" w:styleId="xl152">
    <w:name w:val="xl152"/>
    <w:basedOn w:val="a2"/>
    <w:rsid w:val="000547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Cs w:val="24"/>
      <w:lang w:eastAsia="ru-RU"/>
    </w:rPr>
  </w:style>
  <w:style w:type="character" w:styleId="afff">
    <w:name w:val="Placeholder Text"/>
    <w:basedOn w:val="a3"/>
    <w:uiPriority w:val="99"/>
    <w:semiHidden/>
    <w:rsid w:val="008B2E74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1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0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77813-DFF4-44D0-BAFE-ADF11BD99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Аскер Ахметов</cp:lastModifiedBy>
  <cp:revision>25</cp:revision>
  <cp:lastPrinted>2020-12-08T11:40:00Z</cp:lastPrinted>
  <dcterms:created xsi:type="dcterms:W3CDTF">2020-12-08T11:42:00Z</dcterms:created>
  <dcterms:modified xsi:type="dcterms:W3CDTF">2021-12-09T07:28:00Z</dcterms:modified>
</cp:coreProperties>
</file>