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25FE9" w:rsidRPr="00C13541" w:rsidTr="00B25FE9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3D0C15B" wp14:editId="1A96952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25FE9" w:rsidRPr="00C13541" w:rsidTr="00B25FE9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B25FE9" w:rsidRDefault="00B25FE9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EB4565" w:rsidRDefault="00231A0A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1A0A">
        <w:rPr>
          <w:rFonts w:ascii="Times New Roman" w:hAnsi="Times New Roman"/>
          <w:b/>
          <w:sz w:val="28"/>
          <w:szCs w:val="28"/>
        </w:rPr>
        <w:t>Об утверждении долгосрочных параметров регулирования, установлении тарифов на тепловую энергию, поставляемую потребителям акционерным обществом «</w:t>
      </w:r>
      <w:proofErr w:type="spellStart"/>
      <w:r w:rsidRPr="00231A0A">
        <w:rPr>
          <w:rFonts w:ascii="Times New Roman" w:hAnsi="Times New Roman"/>
          <w:b/>
          <w:sz w:val="28"/>
          <w:szCs w:val="28"/>
        </w:rPr>
        <w:t>Прохладненская</w:t>
      </w:r>
      <w:proofErr w:type="spellEnd"/>
      <w:r w:rsidRPr="00231A0A">
        <w:rPr>
          <w:rFonts w:ascii="Times New Roman" w:hAnsi="Times New Roman"/>
          <w:b/>
          <w:sz w:val="28"/>
          <w:szCs w:val="28"/>
        </w:rPr>
        <w:t xml:space="preserve"> районная теплоэнер</w:t>
      </w:r>
      <w:r w:rsidR="00E47C5C">
        <w:rPr>
          <w:rFonts w:ascii="Times New Roman" w:hAnsi="Times New Roman"/>
          <w:b/>
          <w:sz w:val="28"/>
          <w:szCs w:val="28"/>
        </w:rPr>
        <w:t>гетическая компания», на 2026-</w:t>
      </w:r>
      <w:r w:rsidRPr="00231A0A">
        <w:rPr>
          <w:rFonts w:ascii="Times New Roman" w:hAnsi="Times New Roman"/>
          <w:b/>
          <w:sz w:val="28"/>
          <w:szCs w:val="28"/>
        </w:rPr>
        <w:t>2030 годы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6D511C" w:rsidP="000316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теплоснабжении», постановлением Правительства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от 22 октября 2012 года № 1075 «О ценообразовании в сфере теплоснабжения», Положением о Государственном комитете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6D511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>на</w:t>
      </w:r>
      <w:r w:rsidR="00E47C5C">
        <w:rPr>
          <w:rFonts w:ascii="Times New Roman" w:eastAsia="Times New Roman" w:hAnsi="Times New Roman"/>
          <w:sz w:val="28"/>
          <w:szCs w:val="28"/>
          <w:lang w:eastAsia="ru-RU"/>
        </w:rPr>
        <w:t xml:space="preserve"> 2026-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2030 годы согласно приложению № 1 к настоящему приказу.</w:t>
      </w:r>
    </w:p>
    <w:p w:rsidR="004B6F5F" w:rsidRDefault="00231A0A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A0A">
        <w:rPr>
          <w:rFonts w:ascii="Times New Roman" w:eastAsia="Times New Roman" w:hAnsi="Times New Roman"/>
          <w:sz w:val="28"/>
          <w:szCs w:val="28"/>
          <w:lang w:eastAsia="ru-RU"/>
        </w:rPr>
        <w:t>Установить тарифы на тепловую энергию, поставляемую потребителям акционерным обществом «</w:t>
      </w:r>
      <w:proofErr w:type="spellStart"/>
      <w:r w:rsidRPr="00231A0A">
        <w:rPr>
          <w:rFonts w:ascii="Times New Roman" w:eastAsia="Times New Roman" w:hAnsi="Times New Roman"/>
          <w:sz w:val="28"/>
          <w:szCs w:val="28"/>
          <w:lang w:eastAsia="ru-RU"/>
        </w:rPr>
        <w:t>Прохладненская</w:t>
      </w:r>
      <w:proofErr w:type="spellEnd"/>
      <w:r w:rsidRPr="00231A0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районная теплоэнергетическая компания», на </w:t>
      </w:r>
      <w:r w:rsidR="00E47C5C">
        <w:rPr>
          <w:rFonts w:ascii="Times New Roman" w:eastAsia="Times New Roman" w:hAnsi="Times New Roman"/>
          <w:bCs/>
          <w:sz w:val="28"/>
          <w:szCs w:val="28"/>
          <w:lang w:eastAsia="ru-RU"/>
        </w:rPr>
        <w:t>2026-</w:t>
      </w:r>
      <w:r w:rsidRPr="00231A0A">
        <w:rPr>
          <w:rFonts w:ascii="Times New Roman" w:eastAsia="Times New Roman" w:hAnsi="Times New Roman"/>
          <w:bCs/>
          <w:sz w:val="28"/>
          <w:szCs w:val="28"/>
          <w:lang w:eastAsia="ru-RU"/>
        </w:rPr>
        <w:t>2030 годы</w:t>
      </w:r>
      <w:r w:rsidRPr="00231A0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3E77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31A0A">
        <w:rPr>
          <w:rFonts w:ascii="Times New Roman" w:eastAsia="Times New Roman" w:hAnsi="Times New Roman"/>
          <w:sz w:val="28"/>
          <w:szCs w:val="28"/>
          <w:lang w:eastAsia="ru-RU"/>
        </w:rPr>
        <w:t>№ 2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Тарифы, установленные пунктом 2 настоящего приказа, действуют с 1 января 2026 года по 31 декабря 2030 года.</w:t>
      </w:r>
    </w:p>
    <w:p w:rsidR="00680E68" w:rsidRPr="004B6F5F" w:rsidRDefault="00680E68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Настоящий приказ вступает в силу со дня его официального опубликования.</w:t>
      </w:r>
    </w:p>
    <w:p w:rsidR="004B6F5F" w:rsidRDefault="004B6F5F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56" w:rsidRDefault="00694E56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6D511C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973"/>
      </w:tblGrid>
      <w:tr w:rsidR="004C58B5" w:rsidRPr="00386C3C" w:rsidTr="004C58B5">
        <w:trPr>
          <w:trHeight w:val="1417"/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</w:t>
            </w:r>
            <w:r w:rsidR="00A863F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  <w:p w:rsidR="004C58B5" w:rsidRPr="00386C3C" w:rsidRDefault="004C58B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приказу Государственного комитета Кабардино-Балкарской Республики по тарифам и жилищному надзору</w:t>
            </w:r>
            <w:r w:rsidR="00B25FE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от 1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</w:tc>
      </w:tr>
      <w:tr w:rsidR="004C58B5" w:rsidRPr="00386C3C" w:rsidTr="004C58B5">
        <w:trPr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Pr="006B5D4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776"/>
        <w:tblW w:w="4998" w:type="pct"/>
        <w:tblLook w:val="04A0" w:firstRow="1" w:lastRow="0" w:firstColumn="1" w:lastColumn="0" w:noHBand="0" w:noVBand="1"/>
      </w:tblPr>
      <w:tblGrid>
        <w:gridCol w:w="1217"/>
        <w:gridCol w:w="3455"/>
        <w:gridCol w:w="884"/>
        <w:gridCol w:w="2234"/>
        <w:gridCol w:w="2333"/>
        <w:gridCol w:w="2188"/>
        <w:gridCol w:w="2734"/>
        <w:gridCol w:w="364"/>
      </w:tblGrid>
      <w:tr w:rsidR="006D511C" w:rsidRPr="00386C3C" w:rsidTr="00486E74">
        <w:tc>
          <w:tcPr>
            <w:tcW w:w="48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E47C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установленных тарифов, на 2026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486E74">
        <w:tc>
          <w:tcPr>
            <w:tcW w:w="48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486E74">
        <w:trPr>
          <w:trHeight w:val="104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Нормативный уровень прибыли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486E74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21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87" w:type="pct"/>
            <w:vMerge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486E74">
        <w:tc>
          <w:tcPr>
            <w:tcW w:w="395" w:type="pct"/>
            <w:vMerge w:val="restar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21" w:type="pct"/>
            <w:vMerge w:val="restart"/>
            <w:vAlign w:val="center"/>
          </w:tcPr>
          <w:p w:rsidR="006D511C" w:rsidRPr="00634E18" w:rsidRDefault="00231A0A" w:rsidP="003E7716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1A0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АО «</w:t>
            </w:r>
            <w:r w:rsidR="003E77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ПРТК</w:t>
            </w:r>
            <w:r w:rsidRPr="00231A0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8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725" w:type="pct"/>
            <w:vAlign w:val="center"/>
          </w:tcPr>
          <w:p w:rsidR="006D511C" w:rsidRPr="00D82A16" w:rsidRDefault="00231A0A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31A0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26164,06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486E74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21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486E74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21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486E74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21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7" w:type="pct"/>
            <w:vAlign w:val="center"/>
          </w:tcPr>
          <w:p w:rsidR="006D511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2029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F17D05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486E74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21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87" w:type="pct"/>
            <w:vAlign w:val="center"/>
          </w:tcPr>
          <w:p w:rsidR="006D511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2030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F17D05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4C58B5" w:rsidRDefault="004C58B5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575876" w:rsidSect="00575876">
          <w:pgSz w:w="16838" w:h="11906" w:orient="landscape"/>
          <w:pgMar w:top="454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6D511C" w:rsidRPr="005A6721" w:rsidTr="00F5441D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6D511C" w:rsidRPr="00A81173" w:rsidRDefault="006D511C" w:rsidP="00F5441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11C" w:rsidRPr="001A1644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F5441D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/>
        </w:tc>
      </w:tr>
      <w:tr w:rsidR="006D511C" w:rsidRPr="005A6721" w:rsidTr="00F5441D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4918ED" w:rsidRDefault="006D511C" w:rsidP="00DC4F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  <w:r w:rsidR="00DC4FE5" w:rsidRPr="00DC4F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акционерным </w:t>
            </w:r>
            <w:proofErr w:type="gramStart"/>
            <w:r w:rsidR="00DC4FE5" w:rsidRPr="00DC4F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обществом </w:t>
            </w:r>
            <w:r w:rsidR="00486E74" w:rsidRPr="00486E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End"/>
            <w:r w:rsidR="00486E74" w:rsidRPr="00486E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Прохладненская</w:t>
            </w:r>
            <w:proofErr w:type="spellEnd"/>
            <w:r w:rsidR="00486E74" w:rsidRPr="00486E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районная теплоэнергетическая компания»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DC4F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F5441D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CA4191" w:rsidTr="00F5441D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504"/>
        </w:trPr>
        <w:tc>
          <w:tcPr>
            <w:tcW w:w="744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3E7716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7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«ПРТК»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486E74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3150,61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A81173" w:rsidRDefault="00486E74" w:rsidP="006D511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86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3293,98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3293,98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3323,22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3323,22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3590,18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</w:t>
            </w:r>
            <w:r>
              <w:rPr>
                <w:rFonts w:ascii="Times New Roman" w:hAnsi="Times New Roman"/>
                <w:sz w:val="20"/>
                <w:szCs w:val="20"/>
              </w:rPr>
              <w:t>9 по 30.06.2029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3590,18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3369,11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3369,11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01.07.2030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4186,49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299"/>
        </w:trPr>
        <w:tc>
          <w:tcPr>
            <w:tcW w:w="7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4502C4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3E7716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77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«ПРТК»</w:t>
            </w:r>
            <w:bookmarkStart w:id="0" w:name="_GoBack"/>
            <w:bookmarkEnd w:id="0"/>
          </w:p>
        </w:tc>
        <w:tc>
          <w:tcPr>
            <w:tcW w:w="1575" w:type="dxa"/>
            <w:gridSpan w:val="3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486E74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3843,74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6D511C" w:rsidRDefault="00486E74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4018,65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4018,65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4054,33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4054,33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4380,02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</w:t>
            </w:r>
            <w:r>
              <w:rPr>
                <w:rFonts w:ascii="Times New Roman" w:hAnsi="Times New Roman"/>
                <w:sz w:val="20"/>
                <w:szCs w:val="20"/>
              </w:rPr>
              <w:t>9 по 30.06.2029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4380,02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4110,31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4110,31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01.07.2030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843C2D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5107,52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C" w:rsidRDefault="006D511C" w:rsidP="006D511C">
      <w:pPr>
        <w:spacing w:after="0" w:line="240" w:lineRule="auto"/>
      </w:pPr>
      <w:r>
        <w:separator/>
      </w:r>
    </w:p>
  </w:endnote>
  <w:end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C" w:rsidRDefault="006D511C" w:rsidP="006D511C">
      <w:pPr>
        <w:spacing w:after="0" w:line="240" w:lineRule="auto"/>
      </w:pPr>
      <w:r>
        <w:separator/>
      </w:r>
    </w:p>
  </w:footnote>
  <w:foot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1C" w:rsidRPr="006D511C" w:rsidRDefault="006D511C" w:rsidP="006D511C">
    <w:pPr>
      <w:pStyle w:val="a8"/>
      <w:jc w:val="right"/>
      <w:rPr>
        <w:rFonts w:ascii="Times New Roman" w:hAnsi="Times New Roman"/>
      </w:rPr>
    </w:pPr>
    <w:r w:rsidRPr="006D511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7B"/>
    <w:rsid w:val="00021AAB"/>
    <w:rsid w:val="00031683"/>
    <w:rsid w:val="00081527"/>
    <w:rsid w:val="00091B9D"/>
    <w:rsid w:val="000B3F56"/>
    <w:rsid w:val="000D0D29"/>
    <w:rsid w:val="000D5AB1"/>
    <w:rsid w:val="00107163"/>
    <w:rsid w:val="00117F51"/>
    <w:rsid w:val="0012467B"/>
    <w:rsid w:val="00125E7F"/>
    <w:rsid w:val="00151775"/>
    <w:rsid w:val="00152657"/>
    <w:rsid w:val="001540BB"/>
    <w:rsid w:val="00166922"/>
    <w:rsid w:val="00171E4E"/>
    <w:rsid w:val="00175581"/>
    <w:rsid w:val="00186212"/>
    <w:rsid w:val="0019179B"/>
    <w:rsid w:val="001A2550"/>
    <w:rsid w:val="001D2897"/>
    <w:rsid w:val="0020658C"/>
    <w:rsid w:val="00206BF3"/>
    <w:rsid w:val="00206D3C"/>
    <w:rsid w:val="002113FF"/>
    <w:rsid w:val="002224E7"/>
    <w:rsid w:val="00225114"/>
    <w:rsid w:val="00227A4D"/>
    <w:rsid w:val="00231A0A"/>
    <w:rsid w:val="002329EE"/>
    <w:rsid w:val="00233BF3"/>
    <w:rsid w:val="00237C79"/>
    <w:rsid w:val="002458BE"/>
    <w:rsid w:val="00257C53"/>
    <w:rsid w:val="00263003"/>
    <w:rsid w:val="00291B50"/>
    <w:rsid w:val="00292B11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6088"/>
    <w:rsid w:val="00394986"/>
    <w:rsid w:val="003A440F"/>
    <w:rsid w:val="003B6E6F"/>
    <w:rsid w:val="003C2543"/>
    <w:rsid w:val="003E7716"/>
    <w:rsid w:val="003F3243"/>
    <w:rsid w:val="00422003"/>
    <w:rsid w:val="00424FF2"/>
    <w:rsid w:val="004337EE"/>
    <w:rsid w:val="00437451"/>
    <w:rsid w:val="00437C60"/>
    <w:rsid w:val="004502C4"/>
    <w:rsid w:val="004557DA"/>
    <w:rsid w:val="00457B3F"/>
    <w:rsid w:val="00465E29"/>
    <w:rsid w:val="00475448"/>
    <w:rsid w:val="00486E74"/>
    <w:rsid w:val="00493EEF"/>
    <w:rsid w:val="004B6F5F"/>
    <w:rsid w:val="004C58B5"/>
    <w:rsid w:val="004D0907"/>
    <w:rsid w:val="004E6D6F"/>
    <w:rsid w:val="00506A55"/>
    <w:rsid w:val="00544AC4"/>
    <w:rsid w:val="00553E5B"/>
    <w:rsid w:val="00567D7A"/>
    <w:rsid w:val="00570235"/>
    <w:rsid w:val="00575876"/>
    <w:rsid w:val="00582FA6"/>
    <w:rsid w:val="005B0B77"/>
    <w:rsid w:val="005D32EF"/>
    <w:rsid w:val="005F08E7"/>
    <w:rsid w:val="00603972"/>
    <w:rsid w:val="006048EF"/>
    <w:rsid w:val="0063500A"/>
    <w:rsid w:val="00644583"/>
    <w:rsid w:val="00644DF6"/>
    <w:rsid w:val="0065290B"/>
    <w:rsid w:val="00656245"/>
    <w:rsid w:val="00664D76"/>
    <w:rsid w:val="00680E68"/>
    <w:rsid w:val="00684D62"/>
    <w:rsid w:val="00694E56"/>
    <w:rsid w:val="006B5D45"/>
    <w:rsid w:val="006C0272"/>
    <w:rsid w:val="006C757A"/>
    <w:rsid w:val="006D2E45"/>
    <w:rsid w:val="006D511C"/>
    <w:rsid w:val="006F042F"/>
    <w:rsid w:val="007108D4"/>
    <w:rsid w:val="00710B85"/>
    <w:rsid w:val="007343FB"/>
    <w:rsid w:val="0073543F"/>
    <w:rsid w:val="00751624"/>
    <w:rsid w:val="00751CDC"/>
    <w:rsid w:val="00762FC1"/>
    <w:rsid w:val="00771381"/>
    <w:rsid w:val="00772D3D"/>
    <w:rsid w:val="00781B8E"/>
    <w:rsid w:val="00795BAB"/>
    <w:rsid w:val="007C4BF3"/>
    <w:rsid w:val="008120A9"/>
    <w:rsid w:val="0082547F"/>
    <w:rsid w:val="00840494"/>
    <w:rsid w:val="00843C2D"/>
    <w:rsid w:val="00851A4E"/>
    <w:rsid w:val="0086680E"/>
    <w:rsid w:val="0089053C"/>
    <w:rsid w:val="008956EF"/>
    <w:rsid w:val="008A2A5D"/>
    <w:rsid w:val="008A7259"/>
    <w:rsid w:val="008C4B5E"/>
    <w:rsid w:val="00905AA7"/>
    <w:rsid w:val="00917B8F"/>
    <w:rsid w:val="009262B7"/>
    <w:rsid w:val="009413C5"/>
    <w:rsid w:val="009645E4"/>
    <w:rsid w:val="00993218"/>
    <w:rsid w:val="0099325F"/>
    <w:rsid w:val="00995F3A"/>
    <w:rsid w:val="009B5B7E"/>
    <w:rsid w:val="00A0640A"/>
    <w:rsid w:val="00A863FA"/>
    <w:rsid w:val="00A87720"/>
    <w:rsid w:val="00AA1529"/>
    <w:rsid w:val="00AB2599"/>
    <w:rsid w:val="00AB2D7B"/>
    <w:rsid w:val="00AC3A94"/>
    <w:rsid w:val="00AC631C"/>
    <w:rsid w:val="00B25FE9"/>
    <w:rsid w:val="00B424DC"/>
    <w:rsid w:val="00B440D2"/>
    <w:rsid w:val="00B72780"/>
    <w:rsid w:val="00B76281"/>
    <w:rsid w:val="00B9567C"/>
    <w:rsid w:val="00BA7AB9"/>
    <w:rsid w:val="00BB6FD6"/>
    <w:rsid w:val="00BC75F7"/>
    <w:rsid w:val="00BD7C3A"/>
    <w:rsid w:val="00C13972"/>
    <w:rsid w:val="00C17F7F"/>
    <w:rsid w:val="00C26F92"/>
    <w:rsid w:val="00C2757D"/>
    <w:rsid w:val="00C46F12"/>
    <w:rsid w:val="00C82A2D"/>
    <w:rsid w:val="00C95094"/>
    <w:rsid w:val="00CA5454"/>
    <w:rsid w:val="00CB3151"/>
    <w:rsid w:val="00D02E6F"/>
    <w:rsid w:val="00D12479"/>
    <w:rsid w:val="00D52004"/>
    <w:rsid w:val="00D70ACA"/>
    <w:rsid w:val="00D73CAE"/>
    <w:rsid w:val="00D82A16"/>
    <w:rsid w:val="00D91DF7"/>
    <w:rsid w:val="00D9503B"/>
    <w:rsid w:val="00DC4FE5"/>
    <w:rsid w:val="00DD30AA"/>
    <w:rsid w:val="00DD4758"/>
    <w:rsid w:val="00DF5716"/>
    <w:rsid w:val="00E3232C"/>
    <w:rsid w:val="00E4445F"/>
    <w:rsid w:val="00E47C5C"/>
    <w:rsid w:val="00E644D2"/>
    <w:rsid w:val="00E65F88"/>
    <w:rsid w:val="00E905B0"/>
    <w:rsid w:val="00EB4565"/>
    <w:rsid w:val="00EC4BE3"/>
    <w:rsid w:val="00ED1DBB"/>
    <w:rsid w:val="00EE5F8C"/>
    <w:rsid w:val="00EE663E"/>
    <w:rsid w:val="00F1048D"/>
    <w:rsid w:val="00F1357B"/>
    <w:rsid w:val="00F17D05"/>
    <w:rsid w:val="00F2321E"/>
    <w:rsid w:val="00F30381"/>
    <w:rsid w:val="00F811A2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FA44-5566-4F76-9CCC-F48E53A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7</cp:revision>
  <cp:lastPrinted>2025-12-12T12:28:00Z</cp:lastPrinted>
  <dcterms:created xsi:type="dcterms:W3CDTF">2025-12-11T12:23:00Z</dcterms:created>
  <dcterms:modified xsi:type="dcterms:W3CDTF">2025-12-14T13:40:00Z</dcterms:modified>
</cp:coreProperties>
</file>