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56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6"/>
      </w:tblGrid>
      <w:tr w:rsidR="00C03E54" w:rsidRPr="00C13541" w:rsidTr="001A750A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C03E54" w:rsidRPr="00C13541" w:rsidRDefault="00C03E54" w:rsidP="001A750A">
            <w:pPr>
              <w:widowControl w:val="0"/>
              <w:tabs>
                <w:tab w:val="left" w:pos="454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 w:cs="Times New Roman"/>
                <w:noProof/>
                <w:position w:val="-45"/>
                <w:sz w:val="28"/>
                <w:szCs w:val="28"/>
                <w:lang w:eastAsia="ru-RU"/>
              </w:rPr>
              <w:drawing>
                <wp:inline distT="0" distB="0" distL="0" distR="0" wp14:anchorId="7E0605CC" wp14:editId="48194EA2">
                  <wp:extent cx="619125" cy="714375"/>
                  <wp:effectExtent l="0" t="0" r="9525" b="9525"/>
                  <wp:docPr id="1" name="Рисунок 1" descr="base_23856_80896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se_23856_80896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3E54" w:rsidRPr="00C13541" w:rsidTr="001A750A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C03E54" w:rsidRPr="00D3361D" w:rsidRDefault="00C03E54" w:rsidP="001A750A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ГОСУДАРСТВЕННЫЙ КОМИТЕТ</w:t>
            </w:r>
          </w:p>
          <w:p w:rsidR="00C03E54" w:rsidRPr="00D3361D" w:rsidRDefault="00C03E54" w:rsidP="001A750A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КАБАРДИНО-БАЛКАРСКОЙ РЕСПУБЛИКИ</w:t>
            </w:r>
          </w:p>
          <w:p w:rsidR="00C03E54" w:rsidRPr="00D3361D" w:rsidRDefault="00C03E54" w:rsidP="001A750A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ПО ТАРИФАМ И ЖИЛИЩНОМУ НАДЗОРУ</w:t>
            </w:r>
          </w:p>
          <w:p w:rsidR="00C03E54" w:rsidRPr="00D3361D" w:rsidRDefault="00C03E54" w:rsidP="001A75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 Р И К А З</w:t>
            </w:r>
          </w:p>
        </w:tc>
      </w:tr>
      <w:tr w:rsidR="00C03E54" w:rsidRPr="00C13541" w:rsidTr="001A750A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C03E54" w:rsidRPr="00D3361D" w:rsidRDefault="00C03E54" w:rsidP="001A75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КЪЭБЭРДЕЙ-БАЛЪКЪЭР РЕСПУБЛИКЭМ ТАРИФХЭМКIЭ, ПСЭУАПIЭ IЭНАТIЭМ КIЭЛЪЫПЛЪЫНЫМКIЭ И КЪЭРАЛ КОМИТЕТ</w:t>
            </w:r>
          </w:p>
          <w:p w:rsidR="00C03E54" w:rsidRPr="00D3361D" w:rsidRDefault="00C03E54" w:rsidP="001A75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 Н А Ф Э</w:t>
            </w:r>
          </w:p>
        </w:tc>
      </w:tr>
      <w:tr w:rsidR="00C03E54" w:rsidRPr="00C13541" w:rsidTr="001A750A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C03E54" w:rsidRPr="00D3361D" w:rsidRDefault="00C03E54" w:rsidP="001A75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КЪАБАРТЫ-МАЛКЪАР РЕСПУБЛИКАНЫ</w:t>
            </w:r>
          </w:p>
          <w:p w:rsidR="00C03E54" w:rsidRPr="00D3361D" w:rsidRDefault="00C03E54" w:rsidP="001A75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ТАРИФЛЕНИ ЖАНЫ БЛА ЭМ ЖАШАУ ЖУРТЛАГЪА</w:t>
            </w:r>
          </w:p>
          <w:p w:rsidR="00C03E54" w:rsidRPr="00D3361D" w:rsidRDefault="00C03E54" w:rsidP="001A75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НАДЗОР ЭТИУ КЪЫРАЛ КОМИТЕТИ</w:t>
            </w:r>
          </w:p>
          <w:p w:rsidR="00C03E54" w:rsidRPr="00D3361D" w:rsidRDefault="00C03E54" w:rsidP="001A75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 У Й Р У К Ъ</w:t>
            </w:r>
          </w:p>
          <w:p w:rsidR="00C03E54" w:rsidRPr="00D3361D" w:rsidRDefault="00C03E54" w:rsidP="001A75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03E54" w:rsidRPr="00C13541" w:rsidTr="001A750A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C03E54" w:rsidRPr="00C13541" w:rsidRDefault="00C03E54" w:rsidP="001A750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«____» ___________ 20___ г.                                                         №  _______</w:t>
            </w:r>
          </w:p>
        </w:tc>
      </w:tr>
      <w:tr w:rsidR="00C03E54" w:rsidRPr="00C13541" w:rsidTr="001A750A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C03E54" w:rsidRPr="00C13541" w:rsidRDefault="00C03E54" w:rsidP="001A75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Нальчик</w:t>
            </w:r>
          </w:p>
        </w:tc>
      </w:tr>
    </w:tbl>
    <w:p w:rsidR="00A84D5F" w:rsidRPr="00625A01" w:rsidRDefault="00A84D5F" w:rsidP="00A84D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25A01">
        <w:rPr>
          <w:rFonts w:ascii="Times New Roman" w:hAnsi="Times New Roman"/>
          <w:b/>
          <w:sz w:val="28"/>
          <w:szCs w:val="28"/>
        </w:rPr>
        <w:t xml:space="preserve">О внесении изменений в приказ Государственного комитета  </w:t>
      </w:r>
    </w:p>
    <w:p w:rsidR="00424FF2" w:rsidRDefault="00A84D5F" w:rsidP="00A84D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25A01">
        <w:rPr>
          <w:rFonts w:ascii="Times New Roman" w:hAnsi="Times New Roman"/>
          <w:b/>
          <w:sz w:val="28"/>
          <w:szCs w:val="28"/>
        </w:rPr>
        <w:t>Кабардино-Балкарской Республики по т</w:t>
      </w:r>
      <w:r>
        <w:rPr>
          <w:rFonts w:ascii="Times New Roman" w:hAnsi="Times New Roman"/>
          <w:b/>
          <w:sz w:val="28"/>
          <w:szCs w:val="28"/>
        </w:rPr>
        <w:t>арифам и жилищному надзору от 18 декабря 2023 года № 248</w:t>
      </w:r>
    </w:p>
    <w:p w:rsidR="00510BD4" w:rsidRDefault="00510BD4" w:rsidP="00A0640A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C17F7F" w:rsidRPr="00B135D6" w:rsidRDefault="009036BD" w:rsidP="00532A5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036BD"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 </w:t>
      </w:r>
      <w:r w:rsidR="00217343">
        <w:rPr>
          <w:rFonts w:ascii="Times New Roman" w:eastAsia="Times New Roman" w:hAnsi="Times New Roman"/>
          <w:sz w:val="28"/>
          <w:szCs w:val="28"/>
          <w:lang w:eastAsia="ru-RU"/>
        </w:rPr>
        <w:t>ф</w:t>
      </w:r>
      <w:r w:rsidR="00B4760F">
        <w:rPr>
          <w:rFonts w:ascii="Times New Roman" w:eastAsia="Times New Roman" w:hAnsi="Times New Roman"/>
          <w:sz w:val="28"/>
          <w:szCs w:val="28"/>
          <w:lang w:eastAsia="ru-RU"/>
        </w:rPr>
        <w:t>едеральн</w:t>
      </w:r>
      <w:r w:rsidR="002716D7">
        <w:rPr>
          <w:rFonts w:ascii="Times New Roman" w:eastAsia="Times New Roman" w:hAnsi="Times New Roman"/>
          <w:sz w:val="28"/>
          <w:szCs w:val="28"/>
          <w:lang w:eastAsia="ru-RU"/>
        </w:rPr>
        <w:t>ыми</w:t>
      </w:r>
      <w:r w:rsidR="00B4760F">
        <w:rPr>
          <w:rFonts w:ascii="Times New Roman" w:eastAsia="Times New Roman" w:hAnsi="Times New Roman"/>
          <w:sz w:val="28"/>
          <w:szCs w:val="28"/>
          <w:lang w:eastAsia="ru-RU"/>
        </w:rPr>
        <w:t xml:space="preserve"> закона</w:t>
      </w:r>
      <w:r w:rsidR="002716D7">
        <w:rPr>
          <w:rFonts w:ascii="Times New Roman" w:eastAsia="Times New Roman" w:hAnsi="Times New Roman"/>
          <w:sz w:val="28"/>
          <w:szCs w:val="28"/>
          <w:lang w:eastAsia="ru-RU"/>
        </w:rPr>
        <w:t xml:space="preserve">ми </w:t>
      </w:r>
      <w:r w:rsidR="000C5705">
        <w:rPr>
          <w:rFonts w:ascii="Times New Roman" w:eastAsia="Times New Roman" w:hAnsi="Times New Roman"/>
          <w:sz w:val="28"/>
          <w:szCs w:val="28"/>
          <w:lang w:eastAsia="ru-RU"/>
        </w:rPr>
        <w:t>от 27 июля 2010 года</w:t>
      </w:r>
      <w:r w:rsidR="002716D7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9036BD">
        <w:rPr>
          <w:rFonts w:ascii="Times New Roman" w:eastAsia="Times New Roman" w:hAnsi="Times New Roman"/>
          <w:sz w:val="28"/>
          <w:szCs w:val="28"/>
          <w:lang w:eastAsia="ru-RU"/>
        </w:rPr>
        <w:t>№ 190-ФЗ «О теплосн</w:t>
      </w:r>
      <w:r w:rsidR="00C33C3F">
        <w:rPr>
          <w:rFonts w:ascii="Times New Roman" w:eastAsia="Times New Roman" w:hAnsi="Times New Roman"/>
          <w:sz w:val="28"/>
          <w:szCs w:val="28"/>
          <w:lang w:eastAsia="ru-RU"/>
        </w:rPr>
        <w:t>абжении»,</w:t>
      </w:r>
      <w:r w:rsidR="002716D7">
        <w:rPr>
          <w:rFonts w:ascii="Times New Roman" w:eastAsia="Times New Roman" w:hAnsi="Times New Roman"/>
          <w:sz w:val="28"/>
          <w:szCs w:val="28"/>
          <w:lang w:eastAsia="ru-RU"/>
        </w:rPr>
        <w:t xml:space="preserve"> от 7 декабря 2011 года № 416-ФЗ </w:t>
      </w:r>
      <w:r w:rsidR="00771110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2716D7">
        <w:rPr>
          <w:rFonts w:ascii="Times New Roman" w:eastAsia="Times New Roman" w:hAnsi="Times New Roman"/>
          <w:sz w:val="28"/>
          <w:szCs w:val="28"/>
          <w:lang w:eastAsia="ru-RU"/>
        </w:rPr>
        <w:t xml:space="preserve">«О водоснабжении и водоотведении», постановлениями Правительства Российской Федерации от 22 октября 2012 года № 1075 «О ценообразовании в сфере теплоснабжения», от 13 мая 2013 года № 406 «О государственном регулировании тарифов в сфере водоснабжения и водоотведения», </w:t>
      </w:r>
      <w:r w:rsidR="0007250B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9D66D4" w:rsidRPr="00FD3E3D">
        <w:rPr>
          <w:rFonts w:ascii="Times New Roman" w:eastAsia="Times New Roman" w:hAnsi="Times New Roman"/>
          <w:sz w:val="28"/>
          <w:szCs w:val="28"/>
          <w:lang w:eastAsia="ru-RU"/>
        </w:rPr>
        <w:t xml:space="preserve">Положением о </w:t>
      </w:r>
      <w:r w:rsidR="00AF7B54">
        <w:rPr>
          <w:rFonts w:ascii="Times New Roman" w:eastAsia="Times New Roman" w:hAnsi="Times New Roman"/>
          <w:sz w:val="28"/>
          <w:szCs w:val="28"/>
          <w:lang w:eastAsia="ru-RU"/>
        </w:rPr>
        <w:t>Государственном комитете</w:t>
      </w:r>
      <w:r w:rsidR="0013168D">
        <w:rPr>
          <w:rFonts w:ascii="Times New Roman" w:eastAsia="Times New Roman" w:hAnsi="Times New Roman"/>
          <w:sz w:val="28"/>
          <w:szCs w:val="28"/>
          <w:lang w:eastAsia="ru-RU"/>
        </w:rPr>
        <w:t xml:space="preserve"> Кабардино-</w:t>
      </w:r>
      <w:r w:rsidR="009D66D4">
        <w:rPr>
          <w:rFonts w:ascii="Times New Roman" w:eastAsia="Times New Roman" w:hAnsi="Times New Roman"/>
          <w:sz w:val="28"/>
          <w:szCs w:val="28"/>
          <w:lang w:eastAsia="ru-RU"/>
        </w:rPr>
        <w:t>Балкарской Республики</w:t>
      </w:r>
      <w:r w:rsidR="000A14AD">
        <w:rPr>
          <w:rFonts w:ascii="Times New Roman" w:eastAsia="Times New Roman" w:hAnsi="Times New Roman"/>
          <w:sz w:val="28"/>
          <w:szCs w:val="28"/>
          <w:lang w:eastAsia="ru-RU"/>
        </w:rPr>
        <w:t xml:space="preserve"> по тарифам и жилищному надзору</w:t>
      </w:r>
      <w:r w:rsidR="009D66D4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9D66D4" w:rsidRPr="00FD3E3D">
        <w:rPr>
          <w:rFonts w:ascii="Times New Roman" w:eastAsia="Times New Roman" w:hAnsi="Times New Roman"/>
          <w:sz w:val="28"/>
          <w:szCs w:val="28"/>
          <w:lang w:eastAsia="ru-RU"/>
        </w:rPr>
        <w:t xml:space="preserve">утвержденным постановлением Правительства Кабардино-Балкарской Республики от </w:t>
      </w:r>
      <w:r w:rsidR="001A750A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0A14AD">
        <w:rPr>
          <w:rFonts w:ascii="Times New Roman" w:eastAsia="Times New Roman" w:hAnsi="Times New Roman"/>
          <w:sz w:val="28"/>
          <w:szCs w:val="28"/>
          <w:lang w:eastAsia="ru-RU"/>
        </w:rPr>
        <w:t>25</w:t>
      </w:r>
      <w:r w:rsidR="009D66D4" w:rsidRPr="00FD3E3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A14AD">
        <w:rPr>
          <w:rFonts w:ascii="Times New Roman" w:eastAsia="Times New Roman" w:hAnsi="Times New Roman"/>
          <w:sz w:val="28"/>
          <w:szCs w:val="28"/>
          <w:lang w:eastAsia="ru-RU"/>
        </w:rPr>
        <w:t>ноябр</w:t>
      </w:r>
      <w:r w:rsidR="009D66D4">
        <w:rPr>
          <w:rFonts w:ascii="Times New Roman" w:eastAsia="Times New Roman" w:hAnsi="Times New Roman"/>
          <w:sz w:val="28"/>
          <w:szCs w:val="28"/>
          <w:lang w:eastAsia="ru-RU"/>
        </w:rPr>
        <w:t>я 201</w:t>
      </w:r>
      <w:r w:rsidR="000A14AD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="009D66D4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</w:t>
      </w:r>
      <w:r w:rsidR="009D66D4" w:rsidRPr="00FD3E3D">
        <w:rPr>
          <w:rFonts w:ascii="Times New Roman" w:eastAsia="Times New Roman" w:hAnsi="Times New Roman"/>
          <w:sz w:val="28"/>
          <w:szCs w:val="28"/>
          <w:lang w:eastAsia="ru-RU"/>
        </w:rPr>
        <w:t xml:space="preserve"> №</w:t>
      </w:r>
      <w:r w:rsidR="009D66D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A14AD">
        <w:rPr>
          <w:rFonts w:ascii="Times New Roman" w:eastAsia="Times New Roman" w:hAnsi="Times New Roman"/>
          <w:sz w:val="28"/>
          <w:szCs w:val="28"/>
          <w:lang w:eastAsia="ru-RU"/>
        </w:rPr>
        <w:t>204</w:t>
      </w:r>
      <w:r w:rsidR="009D66D4">
        <w:rPr>
          <w:rFonts w:ascii="Times New Roman" w:eastAsia="Times New Roman" w:hAnsi="Times New Roman"/>
          <w:sz w:val="28"/>
          <w:szCs w:val="28"/>
          <w:lang w:eastAsia="ru-RU"/>
        </w:rPr>
        <w:t>-ПП</w:t>
      </w:r>
      <w:r w:rsidR="006170CC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B70C0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A2771">
        <w:rPr>
          <w:rFonts w:ascii="Times New Roman" w:eastAsia="Times New Roman" w:hAnsi="Times New Roman"/>
          <w:b/>
          <w:spacing w:val="40"/>
          <w:sz w:val="28"/>
          <w:szCs w:val="28"/>
          <w:lang w:eastAsia="ru-RU"/>
        </w:rPr>
        <w:t>приказываю</w:t>
      </w:r>
      <w:r w:rsidRPr="00D378A6">
        <w:rPr>
          <w:rFonts w:ascii="Times New Roman" w:eastAsia="Times New Roman" w:hAnsi="Times New Roman"/>
          <w:spacing w:val="20"/>
          <w:sz w:val="28"/>
          <w:szCs w:val="28"/>
          <w:lang w:eastAsia="ru-RU"/>
        </w:rPr>
        <w:t>:</w:t>
      </w:r>
    </w:p>
    <w:p w:rsidR="00005944" w:rsidRPr="00A84D5F" w:rsidRDefault="00A84D5F" w:rsidP="00A84D5F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Внести изменения в приказ Государственного комитета Кабардино-Балкарской Республики по тарифам и жилищному надзору </w:t>
      </w:r>
      <w:r>
        <w:rPr>
          <w:rFonts w:ascii="Times New Roman" w:hAnsi="Times New Roman"/>
          <w:sz w:val="28"/>
          <w:szCs w:val="28"/>
          <w:lang w:eastAsia="ru-RU"/>
        </w:rPr>
        <w:br/>
        <w:t xml:space="preserve">от </w:t>
      </w:r>
      <w:r w:rsidRPr="00A84D5F">
        <w:rPr>
          <w:rFonts w:ascii="Times New Roman" w:hAnsi="Times New Roman"/>
          <w:sz w:val="28"/>
          <w:szCs w:val="28"/>
        </w:rPr>
        <w:t>18 декабря 2023 года № 248</w:t>
      </w:r>
      <w:r w:rsidRPr="00A84D5F">
        <w:rPr>
          <w:rFonts w:ascii="Times New Roman" w:hAnsi="Times New Roman"/>
          <w:sz w:val="28"/>
          <w:szCs w:val="28"/>
          <w:lang w:eastAsia="ru-RU"/>
        </w:rPr>
        <w:t xml:space="preserve"> «</w:t>
      </w:r>
      <w:r w:rsidRPr="00A84D5F">
        <w:rPr>
          <w:rFonts w:ascii="Times New Roman" w:hAnsi="Times New Roman"/>
          <w:sz w:val="28"/>
          <w:szCs w:val="28"/>
        </w:rPr>
        <w:t xml:space="preserve">Об установлении тарифов на горячую воду, поставляемую потребителям теплоснабжающими организациями </w:t>
      </w:r>
      <w:r>
        <w:rPr>
          <w:rFonts w:ascii="Times New Roman" w:hAnsi="Times New Roman"/>
          <w:sz w:val="28"/>
          <w:szCs w:val="28"/>
        </w:rPr>
        <w:br/>
      </w:r>
      <w:r w:rsidRPr="00A84D5F">
        <w:rPr>
          <w:rFonts w:ascii="Times New Roman" w:hAnsi="Times New Roman"/>
          <w:sz w:val="28"/>
          <w:szCs w:val="28"/>
        </w:rPr>
        <w:t>Кабардино</w:t>
      </w:r>
      <w:r>
        <w:rPr>
          <w:rFonts w:ascii="Times New Roman" w:hAnsi="Times New Roman"/>
          <w:sz w:val="28"/>
          <w:szCs w:val="28"/>
        </w:rPr>
        <w:t>-Балкарской Республики, на 2025-</w:t>
      </w:r>
      <w:r w:rsidRPr="00A84D5F">
        <w:rPr>
          <w:rFonts w:ascii="Times New Roman" w:hAnsi="Times New Roman"/>
          <w:sz w:val="28"/>
          <w:szCs w:val="28"/>
        </w:rPr>
        <w:t>2027 годы</w:t>
      </w:r>
      <w:r>
        <w:rPr>
          <w:rFonts w:ascii="Times New Roman" w:hAnsi="Times New Roman"/>
          <w:sz w:val="28"/>
          <w:szCs w:val="28"/>
          <w:lang w:eastAsia="ru-RU"/>
        </w:rPr>
        <w:t>», изложив приложения №№ 1, 2 в редакции согласно приложениям №№ 1, 2 к настоящему приказу соответственно.</w:t>
      </w:r>
    </w:p>
    <w:p w:rsidR="009E4518" w:rsidRPr="00490DA3" w:rsidRDefault="00532A56" w:rsidP="00532A56">
      <w:pPr>
        <w:pStyle w:val="a4"/>
        <w:numPr>
          <w:ilvl w:val="0"/>
          <w:numId w:val="3"/>
        </w:numPr>
        <w:tabs>
          <w:tab w:val="left" w:pos="360"/>
          <w:tab w:val="num" w:pos="1080"/>
          <w:tab w:val="left" w:pos="6975"/>
          <w:tab w:val="left" w:pos="7680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490DA3" w:rsidRPr="00490DA3">
        <w:rPr>
          <w:rFonts w:ascii="Times New Roman" w:eastAsia="Times New Roman" w:hAnsi="Times New Roman"/>
          <w:sz w:val="28"/>
          <w:szCs w:val="28"/>
          <w:lang w:eastAsia="ru-RU"/>
        </w:rPr>
        <w:t>Настоящий приказ вступает в силу</w:t>
      </w:r>
      <w:r w:rsidR="00DA24F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со дня его официального опубликования</w:t>
      </w:r>
      <w:r w:rsidR="00490DA3" w:rsidRPr="00490DA3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A84D5F" w:rsidRDefault="00A84D5F" w:rsidP="002A1E50">
      <w:pPr>
        <w:tabs>
          <w:tab w:val="left" w:pos="720"/>
          <w:tab w:val="num" w:pos="1080"/>
          <w:tab w:val="left" w:pos="6975"/>
          <w:tab w:val="left" w:pos="7680"/>
        </w:tabs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23939" w:rsidRDefault="000A14AD" w:rsidP="002A1E50">
      <w:pPr>
        <w:tabs>
          <w:tab w:val="left" w:pos="720"/>
          <w:tab w:val="num" w:pos="1080"/>
          <w:tab w:val="left" w:pos="6975"/>
          <w:tab w:val="left" w:pos="7680"/>
        </w:tabs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И.о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. председателя</w:t>
      </w:r>
      <w:r w:rsidR="00A23939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</w:t>
      </w:r>
      <w:r w:rsidR="00A66A2C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</w:t>
      </w:r>
      <w:r w:rsidR="002A1E50">
        <w:rPr>
          <w:rFonts w:ascii="Times New Roman" w:eastAsia="Times New Roman" w:hAnsi="Times New Roman"/>
          <w:sz w:val="28"/>
          <w:szCs w:val="28"/>
          <w:lang w:eastAsia="ru-RU"/>
        </w:rPr>
        <w:t xml:space="preserve">     А.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A23939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Макуашев</w:t>
      </w:r>
      <w:proofErr w:type="spellEnd"/>
    </w:p>
    <w:p w:rsidR="00E75A0E" w:rsidRDefault="00E75A0E" w:rsidP="000A14AD">
      <w:pPr>
        <w:tabs>
          <w:tab w:val="left" w:pos="720"/>
          <w:tab w:val="num" w:pos="1080"/>
          <w:tab w:val="left" w:pos="6975"/>
          <w:tab w:val="left" w:pos="7680"/>
        </w:tabs>
        <w:spacing w:after="0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  <w:sectPr w:rsidR="00E75A0E" w:rsidSect="000E6132">
          <w:head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f6"/>
        <w:tblW w:w="1084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12"/>
        <w:gridCol w:w="3982"/>
        <w:gridCol w:w="237"/>
        <w:gridCol w:w="1989"/>
        <w:gridCol w:w="142"/>
        <w:gridCol w:w="618"/>
        <w:gridCol w:w="96"/>
        <w:gridCol w:w="2605"/>
        <w:gridCol w:w="463"/>
      </w:tblGrid>
      <w:tr w:rsidR="00C023C7" w:rsidRPr="001A1644" w:rsidTr="00C023C7">
        <w:trPr>
          <w:gridAfter w:val="1"/>
          <w:wAfter w:w="463" w:type="dxa"/>
        </w:trPr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023C7" w:rsidRPr="005A6721" w:rsidRDefault="00C023C7" w:rsidP="00C023C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023C7" w:rsidRPr="005A6721" w:rsidRDefault="00C023C7" w:rsidP="00C023C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023C7" w:rsidRPr="005A6721" w:rsidRDefault="00C023C7" w:rsidP="00C023C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023C7" w:rsidRPr="005A6721" w:rsidRDefault="00C023C7" w:rsidP="00C023C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1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4D5F" w:rsidRPr="003B1D8A" w:rsidRDefault="00A84D5F" w:rsidP="00A84D5F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3B1D8A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Приложение № 1 </w:t>
            </w:r>
            <w:r w:rsidRPr="003B1D8A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br/>
              <w:t>к приказу Государственного комитета Кабардино-Балкарской Республики по тарифам и жилищному надзору</w:t>
            </w:r>
          </w:p>
          <w:p w:rsidR="00A84D5F" w:rsidRDefault="00A84D5F" w:rsidP="00A84D5F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от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 19 декабря 2025</w:t>
            </w:r>
            <w:r w:rsidRPr="003B1D8A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 г. №</w:t>
            </w:r>
          </w:p>
          <w:p w:rsidR="00A84D5F" w:rsidRDefault="00A84D5F" w:rsidP="00C023C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  <w:p w:rsidR="00C023C7" w:rsidRDefault="00A84D5F" w:rsidP="00C023C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«</w:t>
            </w:r>
            <w:r w:rsidR="00C023C7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Приложение № </w:t>
            </w:r>
            <w:r w:rsidR="00CA19C6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</w:t>
            </w:r>
            <w:r w:rsidR="00C023C7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 </w:t>
            </w:r>
            <w:r w:rsidR="00C023C7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br/>
            </w:r>
            <w:r w:rsidR="00C023C7" w:rsidRPr="001A16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к приказу Государственного комитета Кабардино-Балкарской Республики по тарифам и жилищному надзору</w:t>
            </w:r>
          </w:p>
          <w:p w:rsidR="00741877" w:rsidRPr="001A1644" w:rsidRDefault="00741877" w:rsidP="00CA19C6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proofErr w:type="gramStart"/>
            <w:r w:rsidRPr="00741877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от</w:t>
            </w:r>
            <w:proofErr w:type="gramEnd"/>
            <w:r w:rsidRPr="00741877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 1</w:t>
            </w:r>
            <w:r w:rsidR="00CA19C6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8</w:t>
            </w:r>
            <w:r w:rsidRPr="00741877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 декабря 202</w:t>
            </w:r>
            <w:r w:rsidR="00CA19C6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4</w:t>
            </w:r>
            <w:r w:rsidRPr="00741877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 г. №</w:t>
            </w:r>
            <w:r w:rsidR="003C2607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 248</w:t>
            </w:r>
          </w:p>
        </w:tc>
      </w:tr>
      <w:tr w:rsidR="00C023C7" w:rsidRPr="001A1644" w:rsidTr="00C023C7">
        <w:trPr>
          <w:gridAfter w:val="1"/>
          <w:wAfter w:w="463" w:type="dxa"/>
          <w:trHeight w:val="188"/>
        </w:trPr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023C7" w:rsidRPr="005A6721" w:rsidRDefault="00C023C7" w:rsidP="00C023C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023C7" w:rsidRPr="005A6721" w:rsidRDefault="00C023C7" w:rsidP="00C023C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023C7" w:rsidRPr="005A6721" w:rsidRDefault="00C023C7" w:rsidP="00C023C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023C7" w:rsidRPr="005A6721" w:rsidRDefault="00C023C7" w:rsidP="00C023C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1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023C7" w:rsidRPr="001A1644" w:rsidRDefault="00C023C7" w:rsidP="00C023C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</w:tr>
      <w:tr w:rsidR="00C023C7" w:rsidRPr="001A1644" w:rsidTr="00C023C7">
        <w:trPr>
          <w:gridAfter w:val="1"/>
          <w:wAfter w:w="463" w:type="dxa"/>
          <w:trHeight w:val="265"/>
        </w:trPr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023C7" w:rsidRPr="005A6721" w:rsidRDefault="00C023C7" w:rsidP="00C023C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023C7" w:rsidRPr="005A6721" w:rsidRDefault="00C023C7" w:rsidP="00C023C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023C7" w:rsidRPr="005A6721" w:rsidRDefault="00C023C7" w:rsidP="00C023C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023C7" w:rsidRPr="005A6721" w:rsidRDefault="00C023C7" w:rsidP="00C023C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1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023C7" w:rsidRPr="001A1644" w:rsidRDefault="00C023C7" w:rsidP="00C023C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</w:tr>
      <w:tr w:rsidR="00C023C7" w:rsidRPr="004918ED" w:rsidTr="00C023C7">
        <w:trPr>
          <w:gridAfter w:val="1"/>
          <w:wAfter w:w="463" w:type="dxa"/>
        </w:trPr>
        <w:tc>
          <w:tcPr>
            <w:tcW w:w="10381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9786C" w:rsidRPr="00D2164A" w:rsidRDefault="00C023C7" w:rsidP="00CA19C6">
            <w:pPr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2164A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Тарифы на горячую воду, поставляемую потребителям </w:t>
            </w:r>
            <w:r w:rsidR="0059786C" w:rsidRPr="00D2164A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муниципальным унитарным предприятием</w:t>
            </w:r>
            <w:r w:rsidR="00CA19C6" w:rsidRPr="00D2164A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«Чегемские тепловые сети»</w:t>
            </w:r>
            <w:r w:rsidR="006F5135" w:rsidRPr="00D2164A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на территории сельского поселения Звездный</w:t>
            </w:r>
            <w:r w:rsidRPr="00D2164A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</w:p>
          <w:p w:rsidR="00C023C7" w:rsidRPr="00D2164A" w:rsidRDefault="00C023C7" w:rsidP="002012B1">
            <w:pPr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2164A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на 202</w:t>
            </w:r>
            <w:r w:rsidR="00CA19C6" w:rsidRPr="00D2164A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5</w:t>
            </w:r>
            <w:r w:rsidRPr="00D2164A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-202</w:t>
            </w:r>
            <w:r w:rsidR="00CA19C6" w:rsidRPr="00D2164A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7</w:t>
            </w:r>
            <w:r w:rsidRPr="00D2164A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годы</w:t>
            </w:r>
          </w:p>
        </w:tc>
      </w:tr>
      <w:tr w:rsidR="00C023C7" w:rsidRPr="005A6721" w:rsidTr="00C023C7">
        <w:trPr>
          <w:gridAfter w:val="1"/>
          <w:wAfter w:w="463" w:type="dxa"/>
        </w:trPr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023C7" w:rsidRPr="005A6721" w:rsidRDefault="00C023C7" w:rsidP="00C023C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023C7" w:rsidRPr="00D2164A" w:rsidRDefault="00C023C7" w:rsidP="00C023C7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023C7" w:rsidRPr="00D2164A" w:rsidRDefault="00C023C7" w:rsidP="00C023C7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023C7" w:rsidRPr="00D2164A" w:rsidRDefault="00C023C7" w:rsidP="00C023C7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023C7" w:rsidRPr="00D2164A" w:rsidRDefault="00C023C7" w:rsidP="00C023C7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023C7" w:rsidRPr="005A6721" w:rsidRDefault="00C023C7" w:rsidP="00C023C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023C7" w:rsidRPr="005A6721" w:rsidTr="00C023C7">
        <w:tc>
          <w:tcPr>
            <w:tcW w:w="712" w:type="dxa"/>
            <w:vMerge w:val="restart"/>
            <w:tcBorders>
              <w:top w:val="single" w:sz="4" w:space="0" w:color="auto"/>
            </w:tcBorders>
            <w:vAlign w:val="center"/>
          </w:tcPr>
          <w:p w:rsidR="00C023C7" w:rsidRPr="001A1644" w:rsidRDefault="00C023C7" w:rsidP="00C023C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1A16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№ п/п</w:t>
            </w:r>
          </w:p>
        </w:tc>
        <w:tc>
          <w:tcPr>
            <w:tcW w:w="3982" w:type="dxa"/>
            <w:vMerge w:val="restart"/>
            <w:tcBorders>
              <w:top w:val="single" w:sz="4" w:space="0" w:color="auto"/>
            </w:tcBorders>
            <w:vAlign w:val="center"/>
          </w:tcPr>
          <w:p w:rsidR="00C023C7" w:rsidRPr="00D2164A" w:rsidRDefault="00C023C7" w:rsidP="00C023C7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  <w:lang w:eastAsia="ru-RU"/>
              </w:rPr>
            </w:pPr>
            <w:r w:rsidRPr="00D2164A"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  <w:lang w:eastAsia="ru-RU"/>
              </w:rPr>
              <w:t>Закрытые системы горячего водоснабжения</w:t>
            </w:r>
          </w:p>
        </w:tc>
        <w:tc>
          <w:tcPr>
            <w:tcW w:w="5687" w:type="dxa"/>
            <w:gridSpan w:val="6"/>
            <w:tcBorders>
              <w:top w:val="single" w:sz="4" w:space="0" w:color="auto"/>
            </w:tcBorders>
            <w:vAlign w:val="center"/>
          </w:tcPr>
          <w:p w:rsidR="00C023C7" w:rsidRPr="00D2164A" w:rsidRDefault="00C023C7" w:rsidP="00C023C7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  <w:lang w:eastAsia="ru-RU"/>
              </w:rPr>
            </w:pPr>
            <w:r w:rsidRPr="00D2164A"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  <w:lang w:eastAsia="ru-RU"/>
              </w:rPr>
              <w:t>Двухкомпонентный тариф на горячую воду</w:t>
            </w:r>
          </w:p>
        </w:tc>
        <w:tc>
          <w:tcPr>
            <w:tcW w:w="463" w:type="dxa"/>
            <w:vMerge w:val="restart"/>
            <w:tcBorders>
              <w:top w:val="nil"/>
              <w:bottom w:val="nil"/>
              <w:right w:val="nil"/>
            </w:tcBorders>
            <w:shd w:val="clear" w:color="auto" w:fill="auto"/>
          </w:tcPr>
          <w:p w:rsidR="00C023C7" w:rsidRPr="005A6721" w:rsidRDefault="00C023C7" w:rsidP="00C023C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023C7" w:rsidRPr="005A6721" w:rsidTr="00C023C7">
        <w:trPr>
          <w:trHeight w:val="504"/>
        </w:trPr>
        <w:tc>
          <w:tcPr>
            <w:tcW w:w="712" w:type="dxa"/>
            <w:vMerge/>
            <w:vAlign w:val="center"/>
          </w:tcPr>
          <w:p w:rsidR="00C023C7" w:rsidRPr="001A1644" w:rsidRDefault="00C023C7" w:rsidP="00C023C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3982" w:type="dxa"/>
            <w:vMerge/>
            <w:vAlign w:val="center"/>
          </w:tcPr>
          <w:p w:rsidR="00C023C7" w:rsidRPr="00D2164A" w:rsidRDefault="00C023C7" w:rsidP="00C023C7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  <w:lang w:eastAsia="ru-RU"/>
              </w:rPr>
            </w:pPr>
          </w:p>
        </w:tc>
        <w:tc>
          <w:tcPr>
            <w:tcW w:w="2986" w:type="dxa"/>
            <w:gridSpan w:val="4"/>
            <w:vAlign w:val="center"/>
          </w:tcPr>
          <w:p w:rsidR="00C023C7" w:rsidRPr="00D2164A" w:rsidRDefault="00C023C7" w:rsidP="00C023C7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  <w:lang w:eastAsia="ru-RU"/>
              </w:rPr>
            </w:pPr>
            <w:r w:rsidRPr="00D2164A"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  <w:lang w:eastAsia="ru-RU"/>
              </w:rPr>
              <w:t>Компонент на холодную воду (руб. за 1 куб. метр)</w:t>
            </w:r>
          </w:p>
        </w:tc>
        <w:tc>
          <w:tcPr>
            <w:tcW w:w="2701" w:type="dxa"/>
            <w:gridSpan w:val="2"/>
            <w:vAlign w:val="center"/>
          </w:tcPr>
          <w:p w:rsidR="00C023C7" w:rsidRPr="001A1644" w:rsidRDefault="00C023C7" w:rsidP="00C023C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Компонент на тепловую энергию (руб. за 1 Гкал)</w:t>
            </w:r>
          </w:p>
        </w:tc>
        <w:tc>
          <w:tcPr>
            <w:tcW w:w="463" w:type="dxa"/>
            <w:vMerge/>
            <w:tcBorders>
              <w:bottom w:val="nil"/>
              <w:right w:val="nil"/>
            </w:tcBorders>
            <w:shd w:val="clear" w:color="auto" w:fill="auto"/>
          </w:tcPr>
          <w:p w:rsidR="00C023C7" w:rsidRPr="005A6721" w:rsidRDefault="00C023C7" w:rsidP="00C023C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023C7" w:rsidRPr="005A6721" w:rsidTr="00C023C7">
        <w:trPr>
          <w:trHeight w:val="170"/>
        </w:trPr>
        <w:tc>
          <w:tcPr>
            <w:tcW w:w="10381" w:type="dxa"/>
            <w:gridSpan w:val="8"/>
            <w:vAlign w:val="center"/>
          </w:tcPr>
          <w:p w:rsidR="00C023C7" w:rsidRPr="00D2164A" w:rsidRDefault="00741877" w:rsidP="00C023C7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  <w:lang w:eastAsia="ru-RU"/>
              </w:rPr>
            </w:pPr>
            <w:r w:rsidRPr="00D2164A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4"/>
                <w:lang w:eastAsia="ru-RU"/>
              </w:rPr>
              <w:t>Период действия с 1 января 2025 года по 30 июня 2025 года</w:t>
            </w:r>
          </w:p>
        </w:tc>
        <w:tc>
          <w:tcPr>
            <w:tcW w:w="463" w:type="dxa"/>
            <w:vMerge/>
            <w:tcBorders>
              <w:bottom w:val="nil"/>
              <w:right w:val="nil"/>
            </w:tcBorders>
            <w:shd w:val="clear" w:color="auto" w:fill="auto"/>
          </w:tcPr>
          <w:p w:rsidR="00C023C7" w:rsidRPr="005A6721" w:rsidRDefault="00C023C7" w:rsidP="00C023C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2193" w:rsidRPr="005A6721" w:rsidTr="00C023C7">
        <w:trPr>
          <w:trHeight w:val="454"/>
        </w:trPr>
        <w:tc>
          <w:tcPr>
            <w:tcW w:w="712" w:type="dxa"/>
            <w:vAlign w:val="center"/>
          </w:tcPr>
          <w:p w:rsidR="00E92193" w:rsidRPr="001A1644" w:rsidRDefault="00E92193" w:rsidP="00C023C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1.</w:t>
            </w:r>
          </w:p>
        </w:tc>
        <w:tc>
          <w:tcPr>
            <w:tcW w:w="3982" w:type="dxa"/>
            <w:vAlign w:val="center"/>
          </w:tcPr>
          <w:p w:rsidR="00E92193" w:rsidRPr="00D2164A" w:rsidRDefault="00E92193" w:rsidP="00C023C7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  <w:lang w:eastAsia="ru-RU"/>
              </w:rPr>
            </w:pPr>
            <w:r w:rsidRPr="00D2164A"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  <w:lang w:eastAsia="ru-RU"/>
              </w:rPr>
              <w:t>Потребители, оплачивающие производство и передачу горячей воды (без НДС)</w:t>
            </w:r>
          </w:p>
        </w:tc>
        <w:tc>
          <w:tcPr>
            <w:tcW w:w="2986" w:type="dxa"/>
            <w:gridSpan w:val="4"/>
            <w:vAlign w:val="center"/>
          </w:tcPr>
          <w:p w:rsidR="00E92193" w:rsidRPr="00D2164A" w:rsidRDefault="0059786C" w:rsidP="00C023C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D2164A">
              <w:rPr>
                <w:rFonts w:ascii="Times New Roman" w:hAnsi="Times New Roman"/>
                <w:color w:val="000000" w:themeColor="text1"/>
                <w:sz w:val="20"/>
              </w:rPr>
              <w:t>24,38</w:t>
            </w:r>
            <w:r w:rsidR="00E92193" w:rsidRPr="00D2164A">
              <w:rPr>
                <w:rFonts w:ascii="Times New Roman" w:hAnsi="Times New Roman"/>
                <w:color w:val="000000" w:themeColor="text1"/>
                <w:sz w:val="20"/>
              </w:rPr>
              <w:t>*</w:t>
            </w:r>
          </w:p>
        </w:tc>
        <w:tc>
          <w:tcPr>
            <w:tcW w:w="2701" w:type="dxa"/>
            <w:gridSpan w:val="2"/>
            <w:vAlign w:val="center"/>
          </w:tcPr>
          <w:p w:rsidR="00E92193" w:rsidRPr="001A1644" w:rsidRDefault="0059786C" w:rsidP="00CA19C6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1956,55</w:t>
            </w:r>
          </w:p>
        </w:tc>
        <w:tc>
          <w:tcPr>
            <w:tcW w:w="463" w:type="dxa"/>
            <w:vMerge/>
            <w:tcBorders>
              <w:bottom w:val="nil"/>
              <w:right w:val="nil"/>
            </w:tcBorders>
            <w:shd w:val="clear" w:color="auto" w:fill="auto"/>
          </w:tcPr>
          <w:p w:rsidR="00E92193" w:rsidRPr="005A6721" w:rsidRDefault="00E92193" w:rsidP="00C023C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2193" w:rsidRPr="005A6721" w:rsidTr="00C023C7">
        <w:trPr>
          <w:trHeight w:val="283"/>
        </w:trPr>
        <w:tc>
          <w:tcPr>
            <w:tcW w:w="712" w:type="dxa"/>
            <w:vAlign w:val="center"/>
          </w:tcPr>
          <w:p w:rsidR="00E92193" w:rsidRPr="001A1644" w:rsidRDefault="00E92193" w:rsidP="00C023C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2.</w:t>
            </w:r>
          </w:p>
        </w:tc>
        <w:tc>
          <w:tcPr>
            <w:tcW w:w="3982" w:type="dxa"/>
            <w:vAlign w:val="center"/>
          </w:tcPr>
          <w:p w:rsidR="00E92193" w:rsidRPr="00D2164A" w:rsidRDefault="00E92193" w:rsidP="00C023C7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  <w:lang w:eastAsia="ru-RU"/>
              </w:rPr>
            </w:pPr>
            <w:r w:rsidRPr="00D2164A"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  <w:lang w:eastAsia="ru-RU"/>
              </w:rPr>
              <w:t>Население (с НДС)</w:t>
            </w:r>
          </w:p>
        </w:tc>
        <w:tc>
          <w:tcPr>
            <w:tcW w:w="2986" w:type="dxa"/>
            <w:gridSpan w:val="4"/>
            <w:vAlign w:val="center"/>
          </w:tcPr>
          <w:p w:rsidR="00E92193" w:rsidRPr="00D2164A" w:rsidRDefault="0059786C" w:rsidP="00C023C7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  <w:lang w:eastAsia="ru-RU"/>
              </w:rPr>
            </w:pPr>
            <w:r w:rsidRPr="00D2164A"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  <w:lang w:eastAsia="ru-RU"/>
              </w:rPr>
              <w:t>24,38</w:t>
            </w:r>
            <w:r w:rsidR="00E92193" w:rsidRPr="00D2164A"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  <w:lang w:eastAsia="ru-RU"/>
              </w:rPr>
              <w:t>*</w:t>
            </w:r>
          </w:p>
        </w:tc>
        <w:tc>
          <w:tcPr>
            <w:tcW w:w="2701" w:type="dxa"/>
            <w:gridSpan w:val="2"/>
            <w:vAlign w:val="center"/>
          </w:tcPr>
          <w:p w:rsidR="00E92193" w:rsidRPr="001A1644" w:rsidRDefault="0059786C" w:rsidP="00CA19C6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2347,86</w:t>
            </w:r>
          </w:p>
        </w:tc>
        <w:tc>
          <w:tcPr>
            <w:tcW w:w="463" w:type="dxa"/>
            <w:vMerge/>
            <w:tcBorders>
              <w:bottom w:val="nil"/>
              <w:right w:val="nil"/>
            </w:tcBorders>
            <w:shd w:val="clear" w:color="auto" w:fill="auto"/>
          </w:tcPr>
          <w:p w:rsidR="00E92193" w:rsidRPr="005A6721" w:rsidRDefault="00E92193" w:rsidP="00C023C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023C7" w:rsidRPr="005A6721" w:rsidTr="00C023C7">
        <w:trPr>
          <w:trHeight w:val="170"/>
        </w:trPr>
        <w:tc>
          <w:tcPr>
            <w:tcW w:w="10381" w:type="dxa"/>
            <w:gridSpan w:val="8"/>
            <w:vAlign w:val="center"/>
          </w:tcPr>
          <w:p w:rsidR="00C023C7" w:rsidRPr="00D2164A" w:rsidRDefault="00741877" w:rsidP="00C023C7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  <w:lang w:eastAsia="ru-RU"/>
              </w:rPr>
            </w:pPr>
            <w:r w:rsidRPr="00D2164A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Период действия с 1 июля 2025 года по 31 декабря 2025 года</w:t>
            </w:r>
          </w:p>
        </w:tc>
        <w:tc>
          <w:tcPr>
            <w:tcW w:w="463" w:type="dxa"/>
            <w:vMerge/>
            <w:tcBorders>
              <w:bottom w:val="nil"/>
              <w:right w:val="nil"/>
            </w:tcBorders>
            <w:shd w:val="clear" w:color="auto" w:fill="auto"/>
          </w:tcPr>
          <w:p w:rsidR="00C023C7" w:rsidRPr="005A6721" w:rsidRDefault="00C023C7" w:rsidP="00C023C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023C7" w:rsidRPr="005A6721" w:rsidTr="00C023C7">
        <w:trPr>
          <w:trHeight w:val="454"/>
        </w:trPr>
        <w:tc>
          <w:tcPr>
            <w:tcW w:w="712" w:type="dxa"/>
            <w:vAlign w:val="center"/>
          </w:tcPr>
          <w:p w:rsidR="00C023C7" w:rsidRPr="001A1644" w:rsidRDefault="00C023C7" w:rsidP="00C023C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1.</w:t>
            </w:r>
          </w:p>
        </w:tc>
        <w:tc>
          <w:tcPr>
            <w:tcW w:w="3982" w:type="dxa"/>
            <w:vAlign w:val="center"/>
          </w:tcPr>
          <w:p w:rsidR="00C023C7" w:rsidRPr="00D2164A" w:rsidRDefault="00C023C7" w:rsidP="00C023C7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  <w:lang w:eastAsia="ru-RU"/>
              </w:rPr>
            </w:pPr>
            <w:r w:rsidRPr="00D2164A"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  <w:lang w:eastAsia="ru-RU"/>
              </w:rPr>
              <w:t>Потребители, оплачивающие производство и передачу горячей воды (без НДС)</w:t>
            </w:r>
          </w:p>
        </w:tc>
        <w:tc>
          <w:tcPr>
            <w:tcW w:w="2986" w:type="dxa"/>
            <w:gridSpan w:val="4"/>
            <w:vAlign w:val="center"/>
          </w:tcPr>
          <w:p w:rsidR="00C023C7" w:rsidRPr="00D2164A" w:rsidRDefault="006861CE" w:rsidP="0059786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D2164A">
              <w:rPr>
                <w:rFonts w:ascii="Times New Roman" w:hAnsi="Times New Roman"/>
                <w:color w:val="000000" w:themeColor="text1"/>
                <w:sz w:val="20"/>
              </w:rPr>
              <w:t>2</w:t>
            </w:r>
            <w:r w:rsidR="0059786C" w:rsidRPr="00D2164A">
              <w:rPr>
                <w:rFonts w:ascii="Times New Roman" w:hAnsi="Times New Roman"/>
                <w:color w:val="000000" w:themeColor="text1"/>
                <w:sz w:val="20"/>
              </w:rPr>
              <w:t>7</w:t>
            </w:r>
            <w:r w:rsidRPr="00D2164A">
              <w:rPr>
                <w:rFonts w:ascii="Times New Roman" w:hAnsi="Times New Roman"/>
                <w:color w:val="000000" w:themeColor="text1"/>
                <w:sz w:val="20"/>
              </w:rPr>
              <w:t>,3</w:t>
            </w:r>
            <w:r w:rsidR="0059786C" w:rsidRPr="00D2164A">
              <w:rPr>
                <w:rFonts w:ascii="Times New Roman" w:hAnsi="Times New Roman"/>
                <w:color w:val="000000" w:themeColor="text1"/>
                <w:sz w:val="20"/>
              </w:rPr>
              <w:t>2</w:t>
            </w:r>
            <w:r w:rsidRPr="00D2164A">
              <w:rPr>
                <w:rFonts w:ascii="Times New Roman" w:hAnsi="Times New Roman"/>
                <w:color w:val="000000" w:themeColor="text1"/>
                <w:sz w:val="20"/>
              </w:rPr>
              <w:t>*</w:t>
            </w:r>
          </w:p>
        </w:tc>
        <w:tc>
          <w:tcPr>
            <w:tcW w:w="2701" w:type="dxa"/>
            <w:gridSpan w:val="2"/>
            <w:vAlign w:val="center"/>
          </w:tcPr>
          <w:p w:rsidR="00C023C7" w:rsidRPr="001A1644" w:rsidRDefault="00031D5D" w:rsidP="00C023C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2234,77</w:t>
            </w:r>
          </w:p>
        </w:tc>
        <w:tc>
          <w:tcPr>
            <w:tcW w:w="463" w:type="dxa"/>
            <w:vMerge/>
            <w:tcBorders>
              <w:bottom w:val="nil"/>
              <w:right w:val="nil"/>
            </w:tcBorders>
            <w:shd w:val="clear" w:color="auto" w:fill="auto"/>
          </w:tcPr>
          <w:p w:rsidR="00C023C7" w:rsidRPr="005A6721" w:rsidRDefault="00C023C7" w:rsidP="00C023C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023C7" w:rsidRPr="005A6721" w:rsidTr="00C023C7">
        <w:trPr>
          <w:trHeight w:val="283"/>
        </w:trPr>
        <w:tc>
          <w:tcPr>
            <w:tcW w:w="712" w:type="dxa"/>
            <w:vAlign w:val="center"/>
          </w:tcPr>
          <w:p w:rsidR="00C023C7" w:rsidRPr="001A1644" w:rsidRDefault="00C023C7" w:rsidP="00C023C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2.</w:t>
            </w:r>
          </w:p>
        </w:tc>
        <w:tc>
          <w:tcPr>
            <w:tcW w:w="3982" w:type="dxa"/>
            <w:vAlign w:val="center"/>
          </w:tcPr>
          <w:p w:rsidR="00C023C7" w:rsidRPr="00D2164A" w:rsidRDefault="00C023C7" w:rsidP="00C023C7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  <w:lang w:eastAsia="ru-RU"/>
              </w:rPr>
            </w:pPr>
            <w:r w:rsidRPr="00D2164A"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  <w:lang w:eastAsia="ru-RU"/>
              </w:rPr>
              <w:t>Население (с НДС)</w:t>
            </w:r>
          </w:p>
        </w:tc>
        <w:tc>
          <w:tcPr>
            <w:tcW w:w="2986" w:type="dxa"/>
            <w:gridSpan w:val="4"/>
            <w:vAlign w:val="center"/>
          </w:tcPr>
          <w:p w:rsidR="00C023C7" w:rsidRPr="00D2164A" w:rsidRDefault="006861CE" w:rsidP="0059786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D2164A">
              <w:rPr>
                <w:rFonts w:ascii="Times New Roman" w:hAnsi="Times New Roman"/>
                <w:color w:val="000000" w:themeColor="text1"/>
                <w:sz w:val="20"/>
              </w:rPr>
              <w:t>2</w:t>
            </w:r>
            <w:r w:rsidR="0059786C" w:rsidRPr="00D2164A">
              <w:rPr>
                <w:rFonts w:ascii="Times New Roman" w:hAnsi="Times New Roman"/>
                <w:color w:val="000000" w:themeColor="text1"/>
                <w:sz w:val="20"/>
              </w:rPr>
              <w:t>7</w:t>
            </w:r>
            <w:r w:rsidRPr="00D2164A">
              <w:rPr>
                <w:rFonts w:ascii="Times New Roman" w:hAnsi="Times New Roman"/>
                <w:color w:val="000000" w:themeColor="text1"/>
                <w:sz w:val="20"/>
              </w:rPr>
              <w:t>,3</w:t>
            </w:r>
            <w:r w:rsidR="0059786C" w:rsidRPr="00D2164A">
              <w:rPr>
                <w:rFonts w:ascii="Times New Roman" w:hAnsi="Times New Roman"/>
                <w:color w:val="000000" w:themeColor="text1"/>
                <w:sz w:val="20"/>
              </w:rPr>
              <w:t>2</w:t>
            </w:r>
            <w:r w:rsidRPr="00D2164A">
              <w:rPr>
                <w:rFonts w:ascii="Times New Roman" w:hAnsi="Times New Roman"/>
                <w:color w:val="000000" w:themeColor="text1"/>
                <w:sz w:val="20"/>
              </w:rPr>
              <w:t>*</w:t>
            </w:r>
          </w:p>
        </w:tc>
        <w:tc>
          <w:tcPr>
            <w:tcW w:w="2701" w:type="dxa"/>
            <w:gridSpan w:val="2"/>
            <w:vAlign w:val="center"/>
          </w:tcPr>
          <w:p w:rsidR="00C023C7" w:rsidRPr="001A1644" w:rsidRDefault="00031D5D" w:rsidP="00C023C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2681,72</w:t>
            </w:r>
          </w:p>
        </w:tc>
        <w:tc>
          <w:tcPr>
            <w:tcW w:w="463" w:type="dxa"/>
            <w:vMerge/>
            <w:tcBorders>
              <w:bottom w:val="nil"/>
              <w:right w:val="nil"/>
            </w:tcBorders>
            <w:shd w:val="clear" w:color="auto" w:fill="auto"/>
          </w:tcPr>
          <w:p w:rsidR="00C023C7" w:rsidRPr="005A6721" w:rsidRDefault="00C023C7" w:rsidP="00C023C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023C7" w:rsidRPr="005A6721" w:rsidTr="00C023C7">
        <w:trPr>
          <w:trHeight w:val="283"/>
        </w:trPr>
        <w:tc>
          <w:tcPr>
            <w:tcW w:w="10381" w:type="dxa"/>
            <w:gridSpan w:val="8"/>
            <w:vAlign w:val="center"/>
          </w:tcPr>
          <w:p w:rsidR="00C023C7" w:rsidRPr="00D2164A" w:rsidRDefault="00741877" w:rsidP="00C023C7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  <w:lang w:eastAsia="ru-RU"/>
              </w:rPr>
            </w:pPr>
            <w:r w:rsidRPr="00D2164A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Период действия с 1 января 2026 года по 30 </w:t>
            </w:r>
            <w:r w:rsidR="006C0872" w:rsidRPr="00D2164A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сентября</w:t>
            </w:r>
            <w:r w:rsidRPr="00D2164A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2026 года</w:t>
            </w:r>
          </w:p>
        </w:tc>
        <w:tc>
          <w:tcPr>
            <w:tcW w:w="463" w:type="dxa"/>
            <w:vMerge/>
            <w:tcBorders>
              <w:bottom w:val="nil"/>
              <w:right w:val="nil"/>
            </w:tcBorders>
            <w:shd w:val="clear" w:color="auto" w:fill="auto"/>
          </w:tcPr>
          <w:p w:rsidR="00C023C7" w:rsidRPr="005A6721" w:rsidRDefault="00C023C7" w:rsidP="00C023C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2193" w:rsidRPr="005A6721" w:rsidTr="00C023C7">
        <w:trPr>
          <w:trHeight w:val="283"/>
        </w:trPr>
        <w:tc>
          <w:tcPr>
            <w:tcW w:w="712" w:type="dxa"/>
            <w:vAlign w:val="center"/>
          </w:tcPr>
          <w:p w:rsidR="00E92193" w:rsidRDefault="00E92193" w:rsidP="00C023C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1.</w:t>
            </w:r>
          </w:p>
        </w:tc>
        <w:tc>
          <w:tcPr>
            <w:tcW w:w="3982" w:type="dxa"/>
            <w:vAlign w:val="center"/>
          </w:tcPr>
          <w:p w:rsidR="00E92193" w:rsidRPr="00D2164A" w:rsidRDefault="00E92193" w:rsidP="00C023C7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  <w:lang w:eastAsia="ru-RU"/>
              </w:rPr>
            </w:pPr>
            <w:r w:rsidRPr="00D2164A"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  <w:lang w:eastAsia="ru-RU"/>
              </w:rPr>
              <w:t>Потребители, оплачивающие производство и передачу горячей воды (без НДС)</w:t>
            </w:r>
          </w:p>
        </w:tc>
        <w:tc>
          <w:tcPr>
            <w:tcW w:w="2986" w:type="dxa"/>
            <w:gridSpan w:val="4"/>
            <w:vAlign w:val="center"/>
          </w:tcPr>
          <w:p w:rsidR="00E92193" w:rsidRPr="00D2164A" w:rsidRDefault="00E2103F" w:rsidP="00C023C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D2164A"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  <w:lang w:eastAsia="ru-RU"/>
              </w:rPr>
              <w:t>27,32</w:t>
            </w:r>
            <w:r w:rsidR="00031D5D" w:rsidRPr="00D2164A"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  <w:lang w:eastAsia="ru-RU"/>
              </w:rPr>
              <w:t>*</w:t>
            </w:r>
          </w:p>
        </w:tc>
        <w:tc>
          <w:tcPr>
            <w:tcW w:w="2701" w:type="dxa"/>
            <w:gridSpan w:val="2"/>
            <w:vAlign w:val="center"/>
          </w:tcPr>
          <w:p w:rsidR="00E92193" w:rsidRPr="001A1644" w:rsidRDefault="000D08EC" w:rsidP="00CA19C6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2726,42*</w:t>
            </w:r>
          </w:p>
        </w:tc>
        <w:tc>
          <w:tcPr>
            <w:tcW w:w="463" w:type="dxa"/>
            <w:vMerge/>
            <w:tcBorders>
              <w:bottom w:val="nil"/>
              <w:right w:val="nil"/>
            </w:tcBorders>
            <w:shd w:val="clear" w:color="auto" w:fill="auto"/>
          </w:tcPr>
          <w:p w:rsidR="00E92193" w:rsidRPr="005A6721" w:rsidRDefault="00E92193" w:rsidP="00C023C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2193" w:rsidRPr="005A6721" w:rsidTr="00C023C7">
        <w:trPr>
          <w:trHeight w:val="283"/>
        </w:trPr>
        <w:tc>
          <w:tcPr>
            <w:tcW w:w="712" w:type="dxa"/>
            <w:vAlign w:val="center"/>
          </w:tcPr>
          <w:p w:rsidR="00E92193" w:rsidRDefault="00E92193" w:rsidP="00C023C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2.</w:t>
            </w:r>
          </w:p>
        </w:tc>
        <w:tc>
          <w:tcPr>
            <w:tcW w:w="3982" w:type="dxa"/>
            <w:vAlign w:val="center"/>
          </w:tcPr>
          <w:p w:rsidR="00E92193" w:rsidRPr="00D2164A" w:rsidRDefault="00E92193" w:rsidP="00C023C7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  <w:lang w:eastAsia="ru-RU"/>
              </w:rPr>
            </w:pPr>
            <w:r w:rsidRPr="00D2164A"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  <w:lang w:eastAsia="ru-RU"/>
              </w:rPr>
              <w:t>Население (с НДС)</w:t>
            </w:r>
          </w:p>
        </w:tc>
        <w:tc>
          <w:tcPr>
            <w:tcW w:w="2986" w:type="dxa"/>
            <w:gridSpan w:val="4"/>
            <w:vAlign w:val="center"/>
          </w:tcPr>
          <w:p w:rsidR="00E92193" w:rsidRPr="00D2164A" w:rsidRDefault="00E2103F" w:rsidP="00C023C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D2164A"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  <w:lang w:eastAsia="ru-RU"/>
              </w:rPr>
              <w:t>27,32</w:t>
            </w:r>
            <w:r w:rsidR="00CE6E6F" w:rsidRPr="00D2164A"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  <w:lang w:eastAsia="ru-RU"/>
              </w:rPr>
              <w:t>*</w:t>
            </w:r>
          </w:p>
        </w:tc>
        <w:tc>
          <w:tcPr>
            <w:tcW w:w="2701" w:type="dxa"/>
            <w:gridSpan w:val="2"/>
            <w:vAlign w:val="center"/>
          </w:tcPr>
          <w:p w:rsidR="00E92193" w:rsidRPr="001A1644" w:rsidRDefault="000D08EC" w:rsidP="00CA19C6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2726,42*</w:t>
            </w:r>
          </w:p>
        </w:tc>
        <w:tc>
          <w:tcPr>
            <w:tcW w:w="463" w:type="dxa"/>
            <w:vMerge/>
            <w:tcBorders>
              <w:bottom w:val="nil"/>
              <w:right w:val="nil"/>
            </w:tcBorders>
            <w:shd w:val="clear" w:color="auto" w:fill="auto"/>
          </w:tcPr>
          <w:p w:rsidR="00E92193" w:rsidRPr="005A6721" w:rsidRDefault="00E92193" w:rsidP="00C023C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023C7" w:rsidRPr="005A6721" w:rsidTr="00C023C7">
        <w:trPr>
          <w:trHeight w:val="170"/>
        </w:trPr>
        <w:tc>
          <w:tcPr>
            <w:tcW w:w="10381" w:type="dxa"/>
            <w:gridSpan w:val="8"/>
            <w:vAlign w:val="center"/>
          </w:tcPr>
          <w:p w:rsidR="00C023C7" w:rsidRPr="00D2164A" w:rsidRDefault="006C0872" w:rsidP="00C023C7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  <w:lang w:eastAsia="ru-RU"/>
              </w:rPr>
            </w:pPr>
            <w:r w:rsidRPr="00D2164A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4"/>
                <w:lang w:eastAsia="ru-RU"/>
              </w:rPr>
              <w:t>Период действия с 1 октября</w:t>
            </w:r>
            <w:r w:rsidR="00741877" w:rsidRPr="00D2164A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4"/>
                <w:lang w:eastAsia="ru-RU"/>
              </w:rPr>
              <w:t xml:space="preserve"> 2026 года по 31 декабря 2026 года</w:t>
            </w:r>
          </w:p>
        </w:tc>
        <w:tc>
          <w:tcPr>
            <w:tcW w:w="463" w:type="dxa"/>
            <w:vMerge/>
            <w:tcBorders>
              <w:bottom w:val="nil"/>
              <w:right w:val="nil"/>
            </w:tcBorders>
            <w:shd w:val="clear" w:color="auto" w:fill="auto"/>
          </w:tcPr>
          <w:p w:rsidR="00C023C7" w:rsidRPr="005A6721" w:rsidRDefault="00C023C7" w:rsidP="00C023C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023C7" w:rsidRPr="005A6721" w:rsidTr="00C023C7">
        <w:trPr>
          <w:trHeight w:val="454"/>
        </w:trPr>
        <w:tc>
          <w:tcPr>
            <w:tcW w:w="712" w:type="dxa"/>
            <w:vAlign w:val="center"/>
          </w:tcPr>
          <w:p w:rsidR="00C023C7" w:rsidRPr="001A1644" w:rsidRDefault="00C023C7" w:rsidP="00C023C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1.</w:t>
            </w:r>
          </w:p>
        </w:tc>
        <w:tc>
          <w:tcPr>
            <w:tcW w:w="3982" w:type="dxa"/>
            <w:vAlign w:val="center"/>
          </w:tcPr>
          <w:p w:rsidR="00C023C7" w:rsidRPr="00D2164A" w:rsidRDefault="00C023C7" w:rsidP="00C023C7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  <w:lang w:eastAsia="ru-RU"/>
              </w:rPr>
            </w:pPr>
            <w:r w:rsidRPr="00D2164A"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  <w:lang w:eastAsia="ru-RU"/>
              </w:rPr>
              <w:t>Потребители, оплачивающие производство и передачу горячей воды (без НДС)</w:t>
            </w:r>
          </w:p>
        </w:tc>
        <w:tc>
          <w:tcPr>
            <w:tcW w:w="2986" w:type="dxa"/>
            <w:gridSpan w:val="4"/>
            <w:vAlign w:val="center"/>
          </w:tcPr>
          <w:p w:rsidR="00C023C7" w:rsidRPr="00D2164A" w:rsidRDefault="00E2103F" w:rsidP="00C023C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D2164A"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  <w:lang w:eastAsia="ru-RU"/>
              </w:rPr>
              <w:t>28,98</w:t>
            </w:r>
            <w:r w:rsidR="00031D5D" w:rsidRPr="00D2164A"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  <w:lang w:eastAsia="ru-RU"/>
              </w:rPr>
              <w:t>*</w:t>
            </w:r>
          </w:p>
        </w:tc>
        <w:tc>
          <w:tcPr>
            <w:tcW w:w="2701" w:type="dxa"/>
            <w:gridSpan w:val="2"/>
            <w:vAlign w:val="center"/>
          </w:tcPr>
          <w:p w:rsidR="00C023C7" w:rsidRPr="000D08EC" w:rsidRDefault="000D08EC" w:rsidP="00C023C7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  <w:lang w:eastAsia="ru-RU"/>
              </w:rPr>
            </w:pPr>
            <w:r w:rsidRPr="000D08EC"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  <w:lang w:eastAsia="ru-RU"/>
              </w:rPr>
              <w:t>3094,50*</w:t>
            </w:r>
          </w:p>
        </w:tc>
        <w:tc>
          <w:tcPr>
            <w:tcW w:w="463" w:type="dxa"/>
            <w:vMerge/>
            <w:tcBorders>
              <w:bottom w:val="nil"/>
              <w:right w:val="nil"/>
            </w:tcBorders>
            <w:shd w:val="clear" w:color="auto" w:fill="auto"/>
          </w:tcPr>
          <w:p w:rsidR="00C023C7" w:rsidRPr="005A6721" w:rsidRDefault="00C023C7" w:rsidP="00C023C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023C7" w:rsidRPr="001A1644" w:rsidTr="00C023C7">
        <w:trPr>
          <w:trHeight w:val="283"/>
        </w:trPr>
        <w:tc>
          <w:tcPr>
            <w:tcW w:w="712" w:type="dxa"/>
            <w:vAlign w:val="center"/>
          </w:tcPr>
          <w:p w:rsidR="00C023C7" w:rsidRPr="001A1644" w:rsidRDefault="00C023C7" w:rsidP="00C023C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2.</w:t>
            </w:r>
          </w:p>
        </w:tc>
        <w:tc>
          <w:tcPr>
            <w:tcW w:w="3982" w:type="dxa"/>
            <w:vAlign w:val="center"/>
          </w:tcPr>
          <w:p w:rsidR="00C023C7" w:rsidRPr="00D2164A" w:rsidRDefault="00C023C7" w:rsidP="00C023C7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  <w:lang w:eastAsia="ru-RU"/>
              </w:rPr>
            </w:pPr>
            <w:r w:rsidRPr="00D2164A"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  <w:lang w:eastAsia="ru-RU"/>
              </w:rPr>
              <w:t>Население (с НДС)</w:t>
            </w:r>
          </w:p>
        </w:tc>
        <w:tc>
          <w:tcPr>
            <w:tcW w:w="2986" w:type="dxa"/>
            <w:gridSpan w:val="4"/>
            <w:vAlign w:val="center"/>
          </w:tcPr>
          <w:p w:rsidR="00C023C7" w:rsidRPr="00D2164A" w:rsidRDefault="00E2103F" w:rsidP="00C023C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D2164A"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  <w:lang w:eastAsia="ru-RU"/>
              </w:rPr>
              <w:t>28,98</w:t>
            </w:r>
            <w:r w:rsidR="00CE6E6F" w:rsidRPr="00D2164A"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  <w:lang w:eastAsia="ru-RU"/>
              </w:rPr>
              <w:t>*</w:t>
            </w:r>
          </w:p>
        </w:tc>
        <w:tc>
          <w:tcPr>
            <w:tcW w:w="2701" w:type="dxa"/>
            <w:gridSpan w:val="2"/>
            <w:vAlign w:val="center"/>
          </w:tcPr>
          <w:p w:rsidR="00C023C7" w:rsidRPr="000D08EC" w:rsidRDefault="000D08EC" w:rsidP="00C023C7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  <w:lang w:eastAsia="ru-RU"/>
              </w:rPr>
            </w:pPr>
            <w:r w:rsidRPr="000D08EC"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  <w:lang w:eastAsia="ru-RU"/>
              </w:rPr>
              <w:t>3094,50*</w:t>
            </w:r>
          </w:p>
        </w:tc>
        <w:tc>
          <w:tcPr>
            <w:tcW w:w="463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C023C7" w:rsidRPr="001A1644" w:rsidRDefault="00C023C7" w:rsidP="00C023C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</w:tr>
      <w:tr w:rsidR="00C023C7" w:rsidTr="00C023C7">
        <w:trPr>
          <w:trHeight w:val="169"/>
        </w:trPr>
        <w:tc>
          <w:tcPr>
            <w:tcW w:w="10381" w:type="dxa"/>
            <w:gridSpan w:val="8"/>
            <w:vAlign w:val="center"/>
          </w:tcPr>
          <w:p w:rsidR="00C023C7" w:rsidRPr="00D2164A" w:rsidRDefault="00741877" w:rsidP="00C023C7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  <w:lang w:eastAsia="ru-RU"/>
              </w:rPr>
            </w:pPr>
            <w:r w:rsidRPr="00D2164A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4"/>
                <w:lang w:eastAsia="ru-RU"/>
              </w:rPr>
              <w:t>Период действия с 1 января 2027 года по 30 июня 2027 года</w:t>
            </w:r>
          </w:p>
        </w:tc>
        <w:tc>
          <w:tcPr>
            <w:tcW w:w="463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C023C7" w:rsidRDefault="00C023C7" w:rsidP="00C023C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</w:tr>
      <w:tr w:rsidR="00E92193" w:rsidTr="00C023C7">
        <w:trPr>
          <w:trHeight w:val="454"/>
        </w:trPr>
        <w:tc>
          <w:tcPr>
            <w:tcW w:w="712" w:type="dxa"/>
            <w:vAlign w:val="center"/>
          </w:tcPr>
          <w:p w:rsidR="00E92193" w:rsidRPr="001A1644" w:rsidRDefault="00E92193" w:rsidP="00C023C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1.</w:t>
            </w:r>
          </w:p>
        </w:tc>
        <w:tc>
          <w:tcPr>
            <w:tcW w:w="3982" w:type="dxa"/>
            <w:vAlign w:val="center"/>
          </w:tcPr>
          <w:p w:rsidR="00E92193" w:rsidRPr="00D2164A" w:rsidRDefault="00E92193" w:rsidP="00C023C7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  <w:lang w:eastAsia="ru-RU"/>
              </w:rPr>
            </w:pPr>
            <w:r w:rsidRPr="00D2164A"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  <w:lang w:eastAsia="ru-RU"/>
              </w:rPr>
              <w:t>Потребители, оплачивающие производство и передачу горячей воды (без НДС)</w:t>
            </w:r>
          </w:p>
        </w:tc>
        <w:tc>
          <w:tcPr>
            <w:tcW w:w="2986" w:type="dxa"/>
            <w:gridSpan w:val="4"/>
            <w:vAlign w:val="center"/>
          </w:tcPr>
          <w:p w:rsidR="00E92193" w:rsidRPr="00D2164A" w:rsidRDefault="00CE6E6F" w:rsidP="00C023C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D2164A">
              <w:rPr>
                <w:rFonts w:ascii="Times New Roman" w:hAnsi="Times New Roman"/>
                <w:color w:val="000000" w:themeColor="text1"/>
                <w:sz w:val="20"/>
              </w:rPr>
              <w:t>32,32*</w:t>
            </w:r>
          </w:p>
        </w:tc>
        <w:tc>
          <w:tcPr>
            <w:tcW w:w="2701" w:type="dxa"/>
            <w:gridSpan w:val="2"/>
            <w:vAlign w:val="center"/>
          </w:tcPr>
          <w:p w:rsidR="00E92193" w:rsidRPr="001A1644" w:rsidRDefault="00031D5D" w:rsidP="00CA19C6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031D5D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2677,74</w:t>
            </w:r>
          </w:p>
        </w:tc>
        <w:tc>
          <w:tcPr>
            <w:tcW w:w="463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E92193" w:rsidRDefault="00E92193" w:rsidP="00C023C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</w:tr>
      <w:tr w:rsidR="00E92193" w:rsidTr="00C023C7">
        <w:trPr>
          <w:trHeight w:val="283"/>
        </w:trPr>
        <w:tc>
          <w:tcPr>
            <w:tcW w:w="712" w:type="dxa"/>
            <w:vAlign w:val="center"/>
          </w:tcPr>
          <w:p w:rsidR="00E92193" w:rsidRPr="001A1644" w:rsidRDefault="00E92193" w:rsidP="00C023C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2.</w:t>
            </w:r>
          </w:p>
        </w:tc>
        <w:tc>
          <w:tcPr>
            <w:tcW w:w="3982" w:type="dxa"/>
            <w:vAlign w:val="center"/>
          </w:tcPr>
          <w:p w:rsidR="00E92193" w:rsidRPr="001A1644" w:rsidRDefault="00E92193" w:rsidP="00C023C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Население (с НДС)</w:t>
            </w:r>
          </w:p>
        </w:tc>
        <w:tc>
          <w:tcPr>
            <w:tcW w:w="2986" w:type="dxa"/>
            <w:gridSpan w:val="4"/>
            <w:vAlign w:val="center"/>
          </w:tcPr>
          <w:p w:rsidR="00E92193" w:rsidRPr="00A232D3" w:rsidRDefault="00CE6E6F" w:rsidP="00C023C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32</w:t>
            </w:r>
            <w:r w:rsidRPr="00CE6E6F">
              <w:rPr>
                <w:rFonts w:ascii="Times New Roman" w:hAnsi="Times New Roman"/>
                <w:sz w:val="20"/>
              </w:rPr>
              <w:t>,32</w:t>
            </w:r>
            <w:r>
              <w:rPr>
                <w:rFonts w:ascii="Times New Roman" w:hAnsi="Times New Roman"/>
                <w:sz w:val="20"/>
              </w:rPr>
              <w:t>*</w:t>
            </w:r>
          </w:p>
        </w:tc>
        <w:tc>
          <w:tcPr>
            <w:tcW w:w="2701" w:type="dxa"/>
            <w:gridSpan w:val="2"/>
            <w:vAlign w:val="center"/>
          </w:tcPr>
          <w:p w:rsidR="00E92193" w:rsidRPr="001A1644" w:rsidRDefault="00031D5D" w:rsidP="00CA19C6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3213,29</w:t>
            </w:r>
          </w:p>
        </w:tc>
        <w:tc>
          <w:tcPr>
            <w:tcW w:w="463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E92193" w:rsidRDefault="00E92193" w:rsidP="00C023C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</w:tr>
      <w:tr w:rsidR="00C023C7" w:rsidTr="00C023C7">
        <w:trPr>
          <w:trHeight w:val="170"/>
        </w:trPr>
        <w:tc>
          <w:tcPr>
            <w:tcW w:w="10381" w:type="dxa"/>
            <w:gridSpan w:val="8"/>
            <w:vAlign w:val="center"/>
          </w:tcPr>
          <w:p w:rsidR="00C023C7" w:rsidRDefault="00741877" w:rsidP="00C023C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741877"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>Период действия с 1 июля 2027 года по 31 декабря 2027 года</w:t>
            </w:r>
          </w:p>
        </w:tc>
        <w:tc>
          <w:tcPr>
            <w:tcW w:w="463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C023C7" w:rsidRDefault="00C023C7" w:rsidP="00C023C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</w:tr>
      <w:tr w:rsidR="00C023C7" w:rsidTr="00C023C7">
        <w:trPr>
          <w:trHeight w:val="454"/>
        </w:trPr>
        <w:tc>
          <w:tcPr>
            <w:tcW w:w="712" w:type="dxa"/>
            <w:vAlign w:val="center"/>
          </w:tcPr>
          <w:p w:rsidR="00C023C7" w:rsidRPr="009166EE" w:rsidRDefault="00C023C7" w:rsidP="00C023C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9166EE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1.</w:t>
            </w:r>
          </w:p>
        </w:tc>
        <w:tc>
          <w:tcPr>
            <w:tcW w:w="3982" w:type="dxa"/>
            <w:vAlign w:val="center"/>
          </w:tcPr>
          <w:p w:rsidR="00C023C7" w:rsidRDefault="00C023C7" w:rsidP="00C023C7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Потребители, оплачивающие производство и передачу горячей воды (без НДС)</w:t>
            </w:r>
          </w:p>
        </w:tc>
        <w:tc>
          <w:tcPr>
            <w:tcW w:w="2986" w:type="dxa"/>
            <w:gridSpan w:val="4"/>
            <w:vAlign w:val="center"/>
          </w:tcPr>
          <w:p w:rsidR="00C023C7" w:rsidRPr="00A232D3" w:rsidRDefault="00CE6E6F" w:rsidP="00C023C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31,39*</w:t>
            </w:r>
          </w:p>
        </w:tc>
        <w:tc>
          <w:tcPr>
            <w:tcW w:w="2701" w:type="dxa"/>
            <w:gridSpan w:val="2"/>
            <w:vAlign w:val="center"/>
          </w:tcPr>
          <w:p w:rsidR="00C023C7" w:rsidRPr="00031D5D" w:rsidRDefault="00031D5D" w:rsidP="00C023C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031D5D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2860,56</w:t>
            </w:r>
          </w:p>
        </w:tc>
        <w:tc>
          <w:tcPr>
            <w:tcW w:w="463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C023C7" w:rsidRDefault="00C023C7" w:rsidP="00C023C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</w:tr>
      <w:tr w:rsidR="00C023C7" w:rsidTr="00C023C7">
        <w:trPr>
          <w:trHeight w:val="283"/>
        </w:trPr>
        <w:tc>
          <w:tcPr>
            <w:tcW w:w="712" w:type="dxa"/>
            <w:vAlign w:val="center"/>
          </w:tcPr>
          <w:p w:rsidR="00C023C7" w:rsidRPr="009166EE" w:rsidRDefault="00C023C7" w:rsidP="00C023C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9166EE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2.</w:t>
            </w:r>
          </w:p>
        </w:tc>
        <w:tc>
          <w:tcPr>
            <w:tcW w:w="3982" w:type="dxa"/>
            <w:vAlign w:val="center"/>
          </w:tcPr>
          <w:p w:rsidR="00C023C7" w:rsidRDefault="00C023C7" w:rsidP="00C023C7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Население (с НДС)</w:t>
            </w:r>
          </w:p>
        </w:tc>
        <w:tc>
          <w:tcPr>
            <w:tcW w:w="2986" w:type="dxa"/>
            <w:gridSpan w:val="4"/>
            <w:vAlign w:val="center"/>
          </w:tcPr>
          <w:p w:rsidR="00C023C7" w:rsidRPr="00A232D3" w:rsidRDefault="00CE6E6F" w:rsidP="00C023C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31,39*</w:t>
            </w:r>
          </w:p>
        </w:tc>
        <w:tc>
          <w:tcPr>
            <w:tcW w:w="2701" w:type="dxa"/>
            <w:gridSpan w:val="2"/>
            <w:vAlign w:val="center"/>
          </w:tcPr>
          <w:p w:rsidR="00C023C7" w:rsidRPr="00031D5D" w:rsidRDefault="00031D5D" w:rsidP="00C023C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031D5D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3432,67</w:t>
            </w:r>
          </w:p>
        </w:tc>
        <w:tc>
          <w:tcPr>
            <w:tcW w:w="463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C023C7" w:rsidRDefault="00C023C7" w:rsidP="00C023C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</w:tr>
      <w:tr w:rsidR="00C023C7" w:rsidTr="00C023C7">
        <w:trPr>
          <w:trHeight w:val="170"/>
        </w:trPr>
        <w:tc>
          <w:tcPr>
            <w:tcW w:w="712" w:type="dxa"/>
            <w:tcBorders>
              <w:left w:val="nil"/>
              <w:bottom w:val="nil"/>
              <w:right w:val="nil"/>
            </w:tcBorders>
            <w:vAlign w:val="center"/>
          </w:tcPr>
          <w:p w:rsidR="00C023C7" w:rsidRPr="004F1165" w:rsidRDefault="00C023C7" w:rsidP="00C023C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9669" w:type="dxa"/>
            <w:gridSpan w:val="7"/>
            <w:tcBorders>
              <w:left w:val="nil"/>
              <w:bottom w:val="nil"/>
              <w:right w:val="nil"/>
            </w:tcBorders>
            <w:vAlign w:val="center"/>
          </w:tcPr>
          <w:p w:rsidR="00C023C7" w:rsidRDefault="00C023C7" w:rsidP="00C023C7">
            <w:pP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4F1165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* НДС не предусмотрен (организация применяет упрощенную систему налогообложения</w:t>
            </w: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)</w:t>
            </w:r>
            <w:r w:rsidR="00891662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.</w:t>
            </w:r>
            <w:r w:rsidR="00A84D5F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».</w:t>
            </w:r>
          </w:p>
          <w:p w:rsidR="00C023C7" w:rsidRPr="004F1165" w:rsidRDefault="00C023C7" w:rsidP="00C023C7">
            <w:pP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3C7" w:rsidRDefault="00C023C7" w:rsidP="00C023C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</w:tr>
    </w:tbl>
    <w:p w:rsidR="00741877" w:rsidRDefault="00741877" w:rsidP="00C023C7">
      <w:pPr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023C7" w:rsidRDefault="00C023C7" w:rsidP="00741877">
      <w:pPr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41877" w:rsidRDefault="00741877" w:rsidP="00741877">
      <w:pPr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A19C6" w:rsidRDefault="00CA19C6" w:rsidP="00741877">
      <w:pPr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A19C6" w:rsidRDefault="00CA19C6" w:rsidP="00741877">
      <w:pPr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A19C6" w:rsidRDefault="00CA19C6" w:rsidP="00741877">
      <w:pPr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9786C" w:rsidRDefault="0059786C" w:rsidP="00741877">
      <w:pPr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Style w:val="af6"/>
        <w:tblW w:w="1084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12"/>
        <w:gridCol w:w="31"/>
        <w:gridCol w:w="36"/>
        <w:gridCol w:w="3915"/>
        <w:gridCol w:w="18"/>
        <w:gridCol w:w="226"/>
        <w:gridCol w:w="10"/>
        <w:gridCol w:w="237"/>
        <w:gridCol w:w="1888"/>
        <w:gridCol w:w="339"/>
        <w:gridCol w:w="268"/>
        <w:gridCol w:w="105"/>
        <w:gridCol w:w="2563"/>
        <w:gridCol w:w="33"/>
        <w:gridCol w:w="463"/>
      </w:tblGrid>
      <w:tr w:rsidR="00741877" w:rsidRPr="005A6721" w:rsidTr="00741877">
        <w:tc>
          <w:tcPr>
            <w:tcW w:w="77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1877" w:rsidRPr="005A6721" w:rsidRDefault="00741877" w:rsidP="00F055C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1877" w:rsidRPr="005A6721" w:rsidRDefault="00741877" w:rsidP="00F055C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1877" w:rsidRPr="005A6721" w:rsidRDefault="00741877" w:rsidP="00F055C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1877" w:rsidRPr="005A6721" w:rsidRDefault="00741877" w:rsidP="00F055C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4D5F" w:rsidRPr="00534FD3" w:rsidRDefault="00A84D5F" w:rsidP="00A84D5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Приложение № 2</w:t>
            </w:r>
            <w:r w:rsidRPr="00534F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534F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к приказу Государственного комитета Кабардино-Балкарской Республики по тарифам и жилищному надзору</w:t>
            </w:r>
          </w:p>
          <w:p w:rsidR="00A84D5F" w:rsidRDefault="00A84D5F" w:rsidP="00A84D5F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19 декабря</w:t>
            </w:r>
            <w:r w:rsidRPr="00534F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202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  <w:r w:rsidRPr="00534F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г. №</w:t>
            </w:r>
          </w:p>
          <w:p w:rsidR="00A84D5F" w:rsidRDefault="00A84D5F" w:rsidP="00F055C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  <w:p w:rsidR="00741877" w:rsidRDefault="00A84D5F" w:rsidP="00F055C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«</w:t>
            </w:r>
            <w:r w:rsidR="00741877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Приложение № </w:t>
            </w:r>
            <w:r w:rsidR="00CA19C6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2</w:t>
            </w:r>
            <w:r w:rsidR="00741877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 </w:t>
            </w:r>
            <w:r w:rsidR="00741877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br/>
            </w:r>
            <w:r w:rsidR="00741877" w:rsidRPr="001A16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к приказу Государственного комитета Кабардино-Балкарской Республики по тарифам и жилищному надзору</w:t>
            </w:r>
          </w:p>
          <w:p w:rsidR="00741877" w:rsidRPr="001A1644" w:rsidRDefault="00741877" w:rsidP="00CA19C6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741877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от 1</w:t>
            </w:r>
            <w:r w:rsidR="00CA19C6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8</w:t>
            </w:r>
            <w:r w:rsidRPr="00741877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 декабря 202</w:t>
            </w:r>
            <w:r w:rsidR="00CA19C6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4</w:t>
            </w:r>
            <w:r w:rsidRPr="00741877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 г. №</w:t>
            </w:r>
            <w:r w:rsidR="003C2607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 248</w:t>
            </w:r>
          </w:p>
        </w:tc>
      </w:tr>
      <w:tr w:rsidR="00741877" w:rsidRPr="005A6721" w:rsidTr="00741877">
        <w:trPr>
          <w:gridAfter w:val="2"/>
          <w:wAfter w:w="496" w:type="dxa"/>
          <w:trHeight w:val="188"/>
        </w:trPr>
        <w:tc>
          <w:tcPr>
            <w:tcW w:w="74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1877" w:rsidRPr="005A6721" w:rsidRDefault="00741877" w:rsidP="00F055C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1877" w:rsidRPr="005A6721" w:rsidRDefault="00741877" w:rsidP="00F055C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1877" w:rsidRPr="005A6721" w:rsidRDefault="00741877" w:rsidP="00F055C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1877" w:rsidRPr="005A6721" w:rsidRDefault="00741877" w:rsidP="00F055C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1877" w:rsidRPr="001A1644" w:rsidRDefault="00741877" w:rsidP="00F055C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</w:tr>
      <w:tr w:rsidR="00741877" w:rsidRPr="005A6721" w:rsidTr="00741877">
        <w:trPr>
          <w:gridAfter w:val="2"/>
          <w:wAfter w:w="496" w:type="dxa"/>
        </w:trPr>
        <w:tc>
          <w:tcPr>
            <w:tcW w:w="74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1877" w:rsidRPr="005A6721" w:rsidRDefault="00741877" w:rsidP="00F055C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1877" w:rsidRPr="005A6721" w:rsidRDefault="00741877" w:rsidP="00F055C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1877" w:rsidRPr="005A6721" w:rsidRDefault="00741877" w:rsidP="00F055C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1877" w:rsidRPr="005A6721" w:rsidRDefault="00741877" w:rsidP="00F055C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1877" w:rsidRPr="005A6721" w:rsidRDefault="00741877" w:rsidP="00F055C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</w:tcPr>
          <w:p w:rsidR="00741877" w:rsidRPr="005A6721" w:rsidRDefault="00741877" w:rsidP="00F055C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1877" w:rsidRPr="005A6721" w:rsidTr="00741877">
        <w:trPr>
          <w:gridAfter w:val="2"/>
          <w:wAfter w:w="496" w:type="dxa"/>
        </w:trPr>
        <w:tc>
          <w:tcPr>
            <w:tcW w:w="10348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1877" w:rsidRDefault="00741877" w:rsidP="00F055C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A164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Тарифы на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горячую воду, поставляемую потребителям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br/>
            </w:r>
            <w:r w:rsidR="0059786C" w:rsidRPr="0059786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муниципальным унитарным предприятием «</w:t>
            </w:r>
            <w:proofErr w:type="spellStart"/>
            <w:r w:rsidR="0059786C" w:rsidRPr="0059786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Теректеплоснаб</w:t>
            </w:r>
            <w:proofErr w:type="spellEnd"/>
            <w:r w:rsidR="0059786C" w:rsidRPr="0059786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br/>
            </w:r>
            <w:r w:rsidR="004E0EB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на </w:t>
            </w:r>
            <w:r w:rsidRPr="0074187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202</w:t>
            </w:r>
            <w:r w:rsidR="0059786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</w:t>
            </w:r>
            <w:r w:rsidRPr="0074187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-202</w:t>
            </w:r>
            <w:r w:rsidR="0059786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</w:t>
            </w:r>
            <w:r w:rsidRPr="0074187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годы</w:t>
            </w:r>
          </w:p>
          <w:p w:rsidR="00741877" w:rsidRPr="004918ED" w:rsidRDefault="00741877" w:rsidP="00F055C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741877" w:rsidRPr="001A1644" w:rsidTr="00741877">
        <w:trPr>
          <w:gridAfter w:val="1"/>
          <w:wAfter w:w="463" w:type="dxa"/>
        </w:trPr>
        <w:tc>
          <w:tcPr>
            <w:tcW w:w="712" w:type="dxa"/>
            <w:vMerge w:val="restart"/>
            <w:tcBorders>
              <w:top w:val="single" w:sz="4" w:space="0" w:color="auto"/>
            </w:tcBorders>
            <w:vAlign w:val="center"/>
          </w:tcPr>
          <w:p w:rsidR="00741877" w:rsidRPr="001A1644" w:rsidRDefault="00741877" w:rsidP="00F055C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1A16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№ п/п</w:t>
            </w:r>
          </w:p>
        </w:tc>
        <w:tc>
          <w:tcPr>
            <w:tcW w:w="3982" w:type="dxa"/>
            <w:gridSpan w:val="3"/>
            <w:vMerge w:val="restart"/>
            <w:tcBorders>
              <w:top w:val="single" w:sz="4" w:space="0" w:color="auto"/>
            </w:tcBorders>
            <w:vAlign w:val="center"/>
          </w:tcPr>
          <w:p w:rsidR="00741877" w:rsidRPr="001A1644" w:rsidRDefault="00741877" w:rsidP="00F055C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Закрытые системы горячего водоснабжения</w:t>
            </w:r>
          </w:p>
        </w:tc>
        <w:tc>
          <w:tcPr>
            <w:tcW w:w="5687" w:type="dxa"/>
            <w:gridSpan w:val="10"/>
            <w:tcBorders>
              <w:top w:val="single" w:sz="4" w:space="0" w:color="auto"/>
            </w:tcBorders>
            <w:vAlign w:val="center"/>
          </w:tcPr>
          <w:p w:rsidR="00741877" w:rsidRPr="001A1644" w:rsidRDefault="00741877" w:rsidP="00F055C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Двухкомпонентный тариф на горячую воду</w:t>
            </w:r>
          </w:p>
        </w:tc>
      </w:tr>
      <w:tr w:rsidR="00741877" w:rsidRPr="001A1644" w:rsidTr="00741877">
        <w:trPr>
          <w:gridAfter w:val="1"/>
          <w:wAfter w:w="463" w:type="dxa"/>
          <w:trHeight w:val="504"/>
        </w:trPr>
        <w:tc>
          <w:tcPr>
            <w:tcW w:w="712" w:type="dxa"/>
            <w:vMerge/>
            <w:vAlign w:val="center"/>
          </w:tcPr>
          <w:p w:rsidR="00741877" w:rsidRPr="001A1644" w:rsidRDefault="00741877" w:rsidP="00F055C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3982" w:type="dxa"/>
            <w:gridSpan w:val="3"/>
            <w:vMerge/>
            <w:vAlign w:val="center"/>
          </w:tcPr>
          <w:p w:rsidR="00741877" w:rsidRPr="001A1644" w:rsidRDefault="00741877" w:rsidP="00F055C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2986" w:type="dxa"/>
            <w:gridSpan w:val="7"/>
            <w:vAlign w:val="center"/>
          </w:tcPr>
          <w:p w:rsidR="00741877" w:rsidRPr="00A959D9" w:rsidRDefault="00741877" w:rsidP="00F055C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Компонент на холодную воду (руб. за 1 куб. метр)</w:t>
            </w:r>
          </w:p>
        </w:tc>
        <w:tc>
          <w:tcPr>
            <w:tcW w:w="2701" w:type="dxa"/>
            <w:gridSpan w:val="3"/>
            <w:vAlign w:val="center"/>
          </w:tcPr>
          <w:p w:rsidR="00741877" w:rsidRPr="001A1644" w:rsidRDefault="00741877" w:rsidP="00F055C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Компонент на тепловую энергию (руб. за 1 Гкал)</w:t>
            </w:r>
          </w:p>
        </w:tc>
      </w:tr>
      <w:tr w:rsidR="00E550E3" w:rsidRPr="001A1644" w:rsidTr="00741877">
        <w:trPr>
          <w:gridAfter w:val="1"/>
          <w:wAfter w:w="463" w:type="dxa"/>
          <w:trHeight w:val="170"/>
        </w:trPr>
        <w:tc>
          <w:tcPr>
            <w:tcW w:w="10381" w:type="dxa"/>
            <w:gridSpan w:val="14"/>
            <w:vAlign w:val="center"/>
          </w:tcPr>
          <w:p w:rsidR="00E550E3" w:rsidRPr="007229D3" w:rsidRDefault="00E550E3" w:rsidP="00F055C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29D3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Период действия с 1 января 2025 года по 30 июня 2025 года</w:t>
            </w:r>
          </w:p>
        </w:tc>
      </w:tr>
      <w:tr w:rsidR="00E550E3" w:rsidRPr="001A1644" w:rsidTr="00741877">
        <w:trPr>
          <w:gridAfter w:val="1"/>
          <w:wAfter w:w="463" w:type="dxa"/>
          <w:trHeight w:val="454"/>
        </w:trPr>
        <w:tc>
          <w:tcPr>
            <w:tcW w:w="712" w:type="dxa"/>
            <w:vAlign w:val="center"/>
          </w:tcPr>
          <w:p w:rsidR="00E550E3" w:rsidRPr="001A1644" w:rsidRDefault="00E550E3" w:rsidP="00F055C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1.</w:t>
            </w:r>
          </w:p>
        </w:tc>
        <w:tc>
          <w:tcPr>
            <w:tcW w:w="3982" w:type="dxa"/>
            <w:gridSpan w:val="3"/>
            <w:vAlign w:val="center"/>
          </w:tcPr>
          <w:p w:rsidR="00E550E3" w:rsidRPr="001A1644" w:rsidRDefault="00E550E3" w:rsidP="00F055C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Потребители, оплачивающие производство и передачу горячей воды (без НДС)</w:t>
            </w:r>
          </w:p>
        </w:tc>
        <w:tc>
          <w:tcPr>
            <w:tcW w:w="2986" w:type="dxa"/>
            <w:gridSpan w:val="7"/>
            <w:vAlign w:val="center"/>
          </w:tcPr>
          <w:p w:rsidR="00E550E3" w:rsidRPr="007229D3" w:rsidRDefault="0059786C" w:rsidP="0059786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E550E3" w:rsidRPr="007229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  <w:r w:rsidR="00E550E3" w:rsidRPr="007229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701" w:type="dxa"/>
            <w:gridSpan w:val="3"/>
            <w:vAlign w:val="center"/>
          </w:tcPr>
          <w:p w:rsidR="00E550E3" w:rsidRPr="001A1644" w:rsidRDefault="00974F99" w:rsidP="00EF1265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974F99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2001,48</w:t>
            </w:r>
          </w:p>
        </w:tc>
      </w:tr>
      <w:tr w:rsidR="00E550E3" w:rsidRPr="001A1644" w:rsidTr="00741877">
        <w:trPr>
          <w:gridAfter w:val="1"/>
          <w:wAfter w:w="463" w:type="dxa"/>
          <w:trHeight w:val="283"/>
        </w:trPr>
        <w:tc>
          <w:tcPr>
            <w:tcW w:w="712" w:type="dxa"/>
            <w:vAlign w:val="center"/>
          </w:tcPr>
          <w:p w:rsidR="00E550E3" w:rsidRPr="001A1644" w:rsidRDefault="00E550E3" w:rsidP="00F055C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2.</w:t>
            </w:r>
          </w:p>
        </w:tc>
        <w:tc>
          <w:tcPr>
            <w:tcW w:w="3982" w:type="dxa"/>
            <w:gridSpan w:val="3"/>
            <w:vAlign w:val="center"/>
          </w:tcPr>
          <w:p w:rsidR="00E550E3" w:rsidRPr="001A1644" w:rsidRDefault="00E550E3" w:rsidP="00F055C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Население (с НДС)</w:t>
            </w:r>
          </w:p>
        </w:tc>
        <w:tc>
          <w:tcPr>
            <w:tcW w:w="2986" w:type="dxa"/>
            <w:gridSpan w:val="7"/>
            <w:vAlign w:val="center"/>
          </w:tcPr>
          <w:p w:rsidR="00E550E3" w:rsidRPr="007229D3" w:rsidRDefault="0059786C" w:rsidP="0059786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E550E3" w:rsidRPr="007229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  <w:r w:rsidR="00E550E3" w:rsidRPr="007229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701" w:type="dxa"/>
            <w:gridSpan w:val="3"/>
            <w:vAlign w:val="center"/>
          </w:tcPr>
          <w:p w:rsidR="00E550E3" w:rsidRPr="001A1644" w:rsidRDefault="00974F99" w:rsidP="00EF1265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974F99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2401,78</w:t>
            </w:r>
          </w:p>
        </w:tc>
      </w:tr>
      <w:tr w:rsidR="00E550E3" w:rsidRPr="001A1644" w:rsidTr="00741877">
        <w:trPr>
          <w:gridAfter w:val="1"/>
          <w:wAfter w:w="463" w:type="dxa"/>
          <w:trHeight w:val="170"/>
        </w:trPr>
        <w:tc>
          <w:tcPr>
            <w:tcW w:w="10381" w:type="dxa"/>
            <w:gridSpan w:val="14"/>
            <w:vAlign w:val="center"/>
          </w:tcPr>
          <w:p w:rsidR="00E550E3" w:rsidRPr="001A1644" w:rsidRDefault="00E550E3" w:rsidP="00F055C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741877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Период действия с 1 июля 2025 года по 31 декабря 2025 года</w:t>
            </w:r>
          </w:p>
        </w:tc>
      </w:tr>
      <w:tr w:rsidR="00E550E3" w:rsidRPr="001A1644" w:rsidTr="00741877">
        <w:trPr>
          <w:gridAfter w:val="1"/>
          <w:wAfter w:w="463" w:type="dxa"/>
          <w:trHeight w:val="454"/>
        </w:trPr>
        <w:tc>
          <w:tcPr>
            <w:tcW w:w="712" w:type="dxa"/>
            <w:vAlign w:val="center"/>
          </w:tcPr>
          <w:p w:rsidR="00E550E3" w:rsidRPr="001A1644" w:rsidRDefault="00E550E3" w:rsidP="00F055C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1.</w:t>
            </w:r>
          </w:p>
        </w:tc>
        <w:tc>
          <w:tcPr>
            <w:tcW w:w="3982" w:type="dxa"/>
            <w:gridSpan w:val="3"/>
            <w:vAlign w:val="center"/>
          </w:tcPr>
          <w:p w:rsidR="00E550E3" w:rsidRPr="001A1644" w:rsidRDefault="00E550E3" w:rsidP="00F055C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Потребители, оплачивающие производство и передачу горячей воды (без НДС)</w:t>
            </w:r>
          </w:p>
        </w:tc>
        <w:tc>
          <w:tcPr>
            <w:tcW w:w="2986" w:type="dxa"/>
            <w:gridSpan w:val="7"/>
            <w:vAlign w:val="center"/>
          </w:tcPr>
          <w:p w:rsidR="00E550E3" w:rsidRPr="007229D3" w:rsidRDefault="0059786C" w:rsidP="007229D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14,67</w:t>
            </w:r>
            <w:r w:rsidR="00E550E3" w:rsidRPr="007229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701" w:type="dxa"/>
            <w:gridSpan w:val="3"/>
            <w:vAlign w:val="center"/>
          </w:tcPr>
          <w:p w:rsidR="00E550E3" w:rsidRPr="001A1644" w:rsidRDefault="00031D5D" w:rsidP="00EF1265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2297,86</w:t>
            </w:r>
          </w:p>
        </w:tc>
      </w:tr>
      <w:tr w:rsidR="00E550E3" w:rsidRPr="001A1644" w:rsidTr="00741877">
        <w:trPr>
          <w:gridAfter w:val="1"/>
          <w:wAfter w:w="463" w:type="dxa"/>
          <w:trHeight w:val="283"/>
        </w:trPr>
        <w:tc>
          <w:tcPr>
            <w:tcW w:w="712" w:type="dxa"/>
            <w:vAlign w:val="center"/>
          </w:tcPr>
          <w:p w:rsidR="00E550E3" w:rsidRPr="001A1644" w:rsidRDefault="00E550E3" w:rsidP="00F055C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2.</w:t>
            </w:r>
          </w:p>
        </w:tc>
        <w:tc>
          <w:tcPr>
            <w:tcW w:w="3982" w:type="dxa"/>
            <w:gridSpan w:val="3"/>
            <w:vAlign w:val="center"/>
          </w:tcPr>
          <w:p w:rsidR="00E550E3" w:rsidRPr="001A1644" w:rsidRDefault="00E550E3" w:rsidP="00F055C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Население (с НДС)</w:t>
            </w:r>
          </w:p>
        </w:tc>
        <w:tc>
          <w:tcPr>
            <w:tcW w:w="2986" w:type="dxa"/>
            <w:gridSpan w:val="7"/>
            <w:vAlign w:val="center"/>
          </w:tcPr>
          <w:p w:rsidR="00E550E3" w:rsidRPr="007229D3" w:rsidRDefault="0059786C" w:rsidP="007229D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14,67</w:t>
            </w:r>
            <w:r w:rsidR="00E550E3" w:rsidRPr="007229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701" w:type="dxa"/>
            <w:gridSpan w:val="3"/>
            <w:vAlign w:val="center"/>
          </w:tcPr>
          <w:p w:rsidR="00E550E3" w:rsidRPr="001A1644" w:rsidRDefault="00031D5D" w:rsidP="00EF1265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2757,43</w:t>
            </w:r>
          </w:p>
        </w:tc>
      </w:tr>
      <w:tr w:rsidR="00E550E3" w:rsidTr="00741877">
        <w:trPr>
          <w:gridAfter w:val="1"/>
          <w:wAfter w:w="463" w:type="dxa"/>
          <w:trHeight w:val="283"/>
        </w:trPr>
        <w:tc>
          <w:tcPr>
            <w:tcW w:w="10381" w:type="dxa"/>
            <w:gridSpan w:val="14"/>
            <w:vAlign w:val="center"/>
          </w:tcPr>
          <w:p w:rsidR="00E550E3" w:rsidRPr="00D2164A" w:rsidRDefault="00E550E3" w:rsidP="00F055C7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bookmarkStart w:id="0" w:name="_GoBack" w:colFirst="0" w:colLast="2"/>
            <w:r w:rsidRPr="00D2164A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Период действия с 1 января 2026 года по 30 </w:t>
            </w:r>
            <w:r w:rsidR="006C0872" w:rsidRPr="00D2164A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4"/>
                <w:lang w:eastAsia="ru-RU"/>
              </w:rPr>
              <w:t>сентября</w:t>
            </w:r>
            <w:r w:rsidRPr="00D2164A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2026 года</w:t>
            </w:r>
          </w:p>
        </w:tc>
      </w:tr>
      <w:tr w:rsidR="00703123" w:rsidTr="00703123">
        <w:trPr>
          <w:gridAfter w:val="1"/>
          <w:wAfter w:w="463" w:type="dxa"/>
          <w:trHeight w:val="283"/>
        </w:trPr>
        <w:tc>
          <w:tcPr>
            <w:tcW w:w="712" w:type="dxa"/>
            <w:vAlign w:val="center"/>
          </w:tcPr>
          <w:p w:rsidR="00703123" w:rsidRDefault="00703123" w:rsidP="00703123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1.</w:t>
            </w:r>
          </w:p>
        </w:tc>
        <w:tc>
          <w:tcPr>
            <w:tcW w:w="3982" w:type="dxa"/>
            <w:gridSpan w:val="3"/>
            <w:vAlign w:val="center"/>
          </w:tcPr>
          <w:p w:rsidR="00703123" w:rsidRPr="001A1644" w:rsidRDefault="00703123" w:rsidP="00703123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Потребители, оплачивающие производство и передачу горячей воды (без НДС)</w:t>
            </w:r>
          </w:p>
        </w:tc>
        <w:tc>
          <w:tcPr>
            <w:tcW w:w="2986" w:type="dxa"/>
            <w:gridSpan w:val="7"/>
            <w:shd w:val="clear" w:color="auto" w:fill="auto"/>
            <w:vAlign w:val="center"/>
          </w:tcPr>
          <w:p w:rsidR="00703123" w:rsidRPr="00D2164A" w:rsidRDefault="00E2103F" w:rsidP="00E2103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216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12,07</w:t>
            </w:r>
          </w:p>
        </w:tc>
        <w:tc>
          <w:tcPr>
            <w:tcW w:w="2701" w:type="dxa"/>
            <w:gridSpan w:val="3"/>
            <w:vAlign w:val="center"/>
          </w:tcPr>
          <w:p w:rsidR="00703123" w:rsidRPr="001A1644" w:rsidRDefault="00703123" w:rsidP="00703123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2297,86</w:t>
            </w:r>
          </w:p>
        </w:tc>
      </w:tr>
      <w:tr w:rsidR="00703123" w:rsidTr="00703123">
        <w:trPr>
          <w:gridAfter w:val="1"/>
          <w:wAfter w:w="463" w:type="dxa"/>
          <w:trHeight w:val="283"/>
        </w:trPr>
        <w:tc>
          <w:tcPr>
            <w:tcW w:w="712" w:type="dxa"/>
            <w:vAlign w:val="center"/>
          </w:tcPr>
          <w:p w:rsidR="00703123" w:rsidRDefault="00703123" w:rsidP="00703123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2.</w:t>
            </w:r>
          </w:p>
        </w:tc>
        <w:tc>
          <w:tcPr>
            <w:tcW w:w="3982" w:type="dxa"/>
            <w:gridSpan w:val="3"/>
            <w:vAlign w:val="center"/>
          </w:tcPr>
          <w:p w:rsidR="00703123" w:rsidRPr="001A1644" w:rsidRDefault="00703123" w:rsidP="00703123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Население (с НДС)</w:t>
            </w:r>
          </w:p>
        </w:tc>
        <w:tc>
          <w:tcPr>
            <w:tcW w:w="2986" w:type="dxa"/>
            <w:gridSpan w:val="7"/>
            <w:shd w:val="clear" w:color="auto" w:fill="auto"/>
            <w:vAlign w:val="center"/>
          </w:tcPr>
          <w:p w:rsidR="00703123" w:rsidRPr="00D2164A" w:rsidRDefault="00E2103F" w:rsidP="00E2103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216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14,73</w:t>
            </w:r>
          </w:p>
        </w:tc>
        <w:tc>
          <w:tcPr>
            <w:tcW w:w="2701" w:type="dxa"/>
            <w:gridSpan w:val="3"/>
            <w:vAlign w:val="center"/>
          </w:tcPr>
          <w:p w:rsidR="00703123" w:rsidRPr="001A1644" w:rsidRDefault="000D08EC" w:rsidP="00703123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2803,39</w:t>
            </w:r>
          </w:p>
        </w:tc>
      </w:tr>
      <w:tr w:rsidR="00E550E3" w:rsidRPr="001A1644" w:rsidTr="00741877">
        <w:trPr>
          <w:gridAfter w:val="1"/>
          <w:wAfter w:w="463" w:type="dxa"/>
          <w:trHeight w:val="170"/>
        </w:trPr>
        <w:tc>
          <w:tcPr>
            <w:tcW w:w="10381" w:type="dxa"/>
            <w:gridSpan w:val="14"/>
            <w:vAlign w:val="center"/>
          </w:tcPr>
          <w:p w:rsidR="00E550E3" w:rsidRPr="00D2164A" w:rsidRDefault="006C0872" w:rsidP="00F055C7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  <w:lang w:eastAsia="ru-RU"/>
              </w:rPr>
            </w:pPr>
            <w:r w:rsidRPr="00D2164A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4"/>
                <w:lang w:eastAsia="ru-RU"/>
              </w:rPr>
              <w:t>Период действия с 1 октября</w:t>
            </w:r>
            <w:r w:rsidR="00E550E3" w:rsidRPr="00D2164A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4"/>
                <w:lang w:eastAsia="ru-RU"/>
              </w:rPr>
              <w:t xml:space="preserve"> 2026 года по 31 декабря 2026 года</w:t>
            </w:r>
          </w:p>
        </w:tc>
      </w:tr>
      <w:tr w:rsidR="00E550E3" w:rsidRPr="001A1644" w:rsidTr="00741877">
        <w:trPr>
          <w:gridAfter w:val="1"/>
          <w:wAfter w:w="463" w:type="dxa"/>
          <w:trHeight w:val="454"/>
        </w:trPr>
        <w:tc>
          <w:tcPr>
            <w:tcW w:w="712" w:type="dxa"/>
            <w:vAlign w:val="center"/>
          </w:tcPr>
          <w:p w:rsidR="00E550E3" w:rsidRPr="001A1644" w:rsidRDefault="00E550E3" w:rsidP="00F055C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1.</w:t>
            </w:r>
          </w:p>
        </w:tc>
        <w:tc>
          <w:tcPr>
            <w:tcW w:w="3982" w:type="dxa"/>
            <w:gridSpan w:val="3"/>
            <w:vAlign w:val="center"/>
          </w:tcPr>
          <w:p w:rsidR="00E550E3" w:rsidRPr="001A1644" w:rsidRDefault="00E550E3" w:rsidP="00F055C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Потребители, оплачивающие производство и передачу горячей воды (без НДС)</w:t>
            </w:r>
          </w:p>
        </w:tc>
        <w:tc>
          <w:tcPr>
            <w:tcW w:w="2986" w:type="dxa"/>
            <w:gridSpan w:val="7"/>
            <w:vAlign w:val="center"/>
          </w:tcPr>
          <w:p w:rsidR="00E550E3" w:rsidRPr="00D2164A" w:rsidRDefault="00E2103F" w:rsidP="00E2103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216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12,92</w:t>
            </w:r>
          </w:p>
        </w:tc>
        <w:tc>
          <w:tcPr>
            <w:tcW w:w="2701" w:type="dxa"/>
            <w:gridSpan w:val="3"/>
            <w:vAlign w:val="center"/>
          </w:tcPr>
          <w:p w:rsidR="00E550E3" w:rsidRPr="000D08EC" w:rsidRDefault="000D08EC" w:rsidP="00EF1265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  <w:lang w:eastAsia="ru-RU"/>
              </w:rPr>
            </w:pPr>
            <w:r w:rsidRPr="000D08EC"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  <w:lang w:eastAsia="ru-RU"/>
              </w:rPr>
              <w:t>2518,45</w:t>
            </w:r>
          </w:p>
        </w:tc>
      </w:tr>
      <w:tr w:rsidR="00E550E3" w:rsidRPr="001A1644" w:rsidTr="00741877">
        <w:trPr>
          <w:gridAfter w:val="1"/>
          <w:wAfter w:w="463" w:type="dxa"/>
          <w:trHeight w:val="283"/>
        </w:trPr>
        <w:tc>
          <w:tcPr>
            <w:tcW w:w="712" w:type="dxa"/>
            <w:vAlign w:val="center"/>
          </w:tcPr>
          <w:p w:rsidR="00E550E3" w:rsidRPr="001A1644" w:rsidRDefault="00E550E3" w:rsidP="00F055C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2.</w:t>
            </w:r>
          </w:p>
        </w:tc>
        <w:tc>
          <w:tcPr>
            <w:tcW w:w="3982" w:type="dxa"/>
            <w:gridSpan w:val="3"/>
            <w:vAlign w:val="center"/>
          </w:tcPr>
          <w:p w:rsidR="00E550E3" w:rsidRPr="001A1644" w:rsidRDefault="00E550E3" w:rsidP="00F055C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Население (с НДС)</w:t>
            </w:r>
          </w:p>
        </w:tc>
        <w:tc>
          <w:tcPr>
            <w:tcW w:w="2986" w:type="dxa"/>
            <w:gridSpan w:val="7"/>
            <w:vAlign w:val="center"/>
          </w:tcPr>
          <w:p w:rsidR="00E550E3" w:rsidRPr="00D2164A" w:rsidRDefault="00E2103F" w:rsidP="00E2103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216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15,76</w:t>
            </w:r>
          </w:p>
        </w:tc>
        <w:tc>
          <w:tcPr>
            <w:tcW w:w="2701" w:type="dxa"/>
            <w:gridSpan w:val="3"/>
            <w:vAlign w:val="center"/>
          </w:tcPr>
          <w:p w:rsidR="00E550E3" w:rsidRPr="000D08EC" w:rsidRDefault="000D08EC" w:rsidP="00EF1265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  <w:lang w:eastAsia="ru-RU"/>
              </w:rPr>
            </w:pPr>
            <w:r w:rsidRPr="000D08EC"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  <w:lang w:eastAsia="ru-RU"/>
              </w:rPr>
              <w:t>3072,51</w:t>
            </w:r>
          </w:p>
        </w:tc>
      </w:tr>
      <w:tr w:rsidR="00E550E3" w:rsidTr="00741877">
        <w:trPr>
          <w:gridAfter w:val="1"/>
          <w:wAfter w:w="463" w:type="dxa"/>
          <w:trHeight w:val="169"/>
        </w:trPr>
        <w:tc>
          <w:tcPr>
            <w:tcW w:w="10381" w:type="dxa"/>
            <w:gridSpan w:val="14"/>
            <w:vAlign w:val="center"/>
          </w:tcPr>
          <w:p w:rsidR="00E550E3" w:rsidRPr="00D2164A" w:rsidRDefault="00E550E3" w:rsidP="00F055C7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2164A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Период действия с 1 января 2027 года по 30 июня 2027 года</w:t>
            </w:r>
          </w:p>
        </w:tc>
      </w:tr>
      <w:tr w:rsidR="00E550E3" w:rsidTr="00741877">
        <w:trPr>
          <w:gridAfter w:val="1"/>
          <w:wAfter w:w="463" w:type="dxa"/>
          <w:trHeight w:val="454"/>
        </w:trPr>
        <w:tc>
          <w:tcPr>
            <w:tcW w:w="712" w:type="dxa"/>
            <w:vAlign w:val="center"/>
          </w:tcPr>
          <w:p w:rsidR="00E550E3" w:rsidRPr="001A1644" w:rsidRDefault="00E550E3" w:rsidP="00F055C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1.</w:t>
            </w:r>
          </w:p>
        </w:tc>
        <w:tc>
          <w:tcPr>
            <w:tcW w:w="3982" w:type="dxa"/>
            <w:gridSpan w:val="3"/>
            <w:vAlign w:val="center"/>
          </w:tcPr>
          <w:p w:rsidR="00E550E3" w:rsidRPr="001A1644" w:rsidRDefault="00E550E3" w:rsidP="00F055C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Потребители, оплачивающие производство и передачу горячей воды (без НДС)</w:t>
            </w:r>
          </w:p>
        </w:tc>
        <w:tc>
          <w:tcPr>
            <w:tcW w:w="2986" w:type="dxa"/>
            <w:gridSpan w:val="7"/>
            <w:vAlign w:val="center"/>
          </w:tcPr>
          <w:p w:rsidR="00E550E3" w:rsidRPr="00D2164A" w:rsidRDefault="00703123" w:rsidP="007229D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216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15,30*</w:t>
            </w:r>
          </w:p>
        </w:tc>
        <w:tc>
          <w:tcPr>
            <w:tcW w:w="2701" w:type="dxa"/>
            <w:gridSpan w:val="3"/>
            <w:vAlign w:val="center"/>
          </w:tcPr>
          <w:p w:rsidR="00E550E3" w:rsidRPr="001A1644" w:rsidRDefault="00031D5D" w:rsidP="00EF1265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031D5D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2508,74</w:t>
            </w:r>
          </w:p>
        </w:tc>
      </w:tr>
      <w:bookmarkEnd w:id="0"/>
      <w:tr w:rsidR="00E550E3" w:rsidTr="00741877">
        <w:trPr>
          <w:gridAfter w:val="1"/>
          <w:wAfter w:w="463" w:type="dxa"/>
          <w:trHeight w:val="283"/>
        </w:trPr>
        <w:tc>
          <w:tcPr>
            <w:tcW w:w="712" w:type="dxa"/>
            <w:vAlign w:val="center"/>
          </w:tcPr>
          <w:p w:rsidR="00E550E3" w:rsidRPr="001A1644" w:rsidRDefault="00E550E3" w:rsidP="00F055C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2.</w:t>
            </w:r>
          </w:p>
        </w:tc>
        <w:tc>
          <w:tcPr>
            <w:tcW w:w="3982" w:type="dxa"/>
            <w:gridSpan w:val="3"/>
            <w:vAlign w:val="center"/>
          </w:tcPr>
          <w:p w:rsidR="00E550E3" w:rsidRPr="001A1644" w:rsidRDefault="00E550E3" w:rsidP="00F055C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Население (с НДС)</w:t>
            </w:r>
          </w:p>
        </w:tc>
        <w:tc>
          <w:tcPr>
            <w:tcW w:w="2986" w:type="dxa"/>
            <w:gridSpan w:val="7"/>
            <w:vAlign w:val="center"/>
          </w:tcPr>
          <w:p w:rsidR="00E550E3" w:rsidRPr="007229D3" w:rsidRDefault="00703123" w:rsidP="007229D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15,30*</w:t>
            </w:r>
          </w:p>
        </w:tc>
        <w:tc>
          <w:tcPr>
            <w:tcW w:w="2701" w:type="dxa"/>
            <w:gridSpan w:val="3"/>
            <w:vAlign w:val="center"/>
          </w:tcPr>
          <w:p w:rsidR="00E550E3" w:rsidRPr="001A1644" w:rsidRDefault="00031D5D" w:rsidP="00EF1265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3010,49</w:t>
            </w:r>
          </w:p>
        </w:tc>
      </w:tr>
      <w:tr w:rsidR="00E550E3" w:rsidTr="00741877">
        <w:trPr>
          <w:gridAfter w:val="1"/>
          <w:wAfter w:w="463" w:type="dxa"/>
          <w:trHeight w:val="170"/>
        </w:trPr>
        <w:tc>
          <w:tcPr>
            <w:tcW w:w="10381" w:type="dxa"/>
            <w:gridSpan w:val="14"/>
            <w:vAlign w:val="center"/>
          </w:tcPr>
          <w:p w:rsidR="00E550E3" w:rsidRDefault="00E550E3" w:rsidP="00F055C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741877"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>Период действия с 1 июля 2027 года по 31 декабря 2027 года</w:t>
            </w:r>
          </w:p>
        </w:tc>
      </w:tr>
      <w:tr w:rsidR="00CE4C63" w:rsidTr="00741877">
        <w:trPr>
          <w:gridAfter w:val="1"/>
          <w:wAfter w:w="463" w:type="dxa"/>
          <w:trHeight w:val="454"/>
        </w:trPr>
        <w:tc>
          <w:tcPr>
            <w:tcW w:w="712" w:type="dxa"/>
            <w:vAlign w:val="center"/>
          </w:tcPr>
          <w:p w:rsidR="00CE4C63" w:rsidRPr="009166EE" w:rsidRDefault="00CE4C63" w:rsidP="00F055C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9166EE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1.</w:t>
            </w:r>
          </w:p>
        </w:tc>
        <w:tc>
          <w:tcPr>
            <w:tcW w:w="3982" w:type="dxa"/>
            <w:gridSpan w:val="3"/>
            <w:vAlign w:val="center"/>
          </w:tcPr>
          <w:p w:rsidR="00CE4C63" w:rsidRDefault="00CE4C63" w:rsidP="00F055C7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Потребители, оплачивающие производство и передачу горячей воды (без НДС)</w:t>
            </w:r>
          </w:p>
        </w:tc>
        <w:tc>
          <w:tcPr>
            <w:tcW w:w="2986" w:type="dxa"/>
            <w:gridSpan w:val="7"/>
            <w:vAlign w:val="center"/>
          </w:tcPr>
          <w:p w:rsidR="00CE4C63" w:rsidRPr="007229D3" w:rsidRDefault="00703123" w:rsidP="007229D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16,02*</w:t>
            </w:r>
          </w:p>
        </w:tc>
        <w:tc>
          <w:tcPr>
            <w:tcW w:w="2701" w:type="dxa"/>
            <w:gridSpan w:val="3"/>
            <w:vAlign w:val="center"/>
          </w:tcPr>
          <w:p w:rsidR="00CE4C63" w:rsidRPr="0011012A" w:rsidRDefault="00031D5D" w:rsidP="00EF1265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031D5D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2835,63</w:t>
            </w:r>
          </w:p>
        </w:tc>
      </w:tr>
      <w:tr w:rsidR="00CE4C63" w:rsidTr="00741877">
        <w:trPr>
          <w:gridAfter w:val="1"/>
          <w:wAfter w:w="463" w:type="dxa"/>
          <w:trHeight w:val="283"/>
        </w:trPr>
        <w:tc>
          <w:tcPr>
            <w:tcW w:w="712" w:type="dxa"/>
            <w:vAlign w:val="center"/>
          </w:tcPr>
          <w:p w:rsidR="00CE4C63" w:rsidRPr="009166EE" w:rsidRDefault="00CE4C63" w:rsidP="00F055C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9166EE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2.</w:t>
            </w:r>
          </w:p>
        </w:tc>
        <w:tc>
          <w:tcPr>
            <w:tcW w:w="3982" w:type="dxa"/>
            <w:gridSpan w:val="3"/>
            <w:vAlign w:val="center"/>
          </w:tcPr>
          <w:p w:rsidR="00CE4C63" w:rsidRDefault="00CE4C63" w:rsidP="00F055C7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Население (с НДС)</w:t>
            </w:r>
          </w:p>
        </w:tc>
        <w:tc>
          <w:tcPr>
            <w:tcW w:w="2986" w:type="dxa"/>
            <w:gridSpan w:val="7"/>
            <w:vAlign w:val="center"/>
          </w:tcPr>
          <w:p w:rsidR="00CE4C63" w:rsidRPr="007229D3" w:rsidRDefault="00703123" w:rsidP="007229D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16,02*</w:t>
            </w:r>
          </w:p>
        </w:tc>
        <w:tc>
          <w:tcPr>
            <w:tcW w:w="2701" w:type="dxa"/>
            <w:gridSpan w:val="3"/>
            <w:vAlign w:val="center"/>
          </w:tcPr>
          <w:p w:rsidR="00CE4C63" w:rsidRDefault="00031D5D" w:rsidP="00EF1265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3402,76</w:t>
            </w:r>
          </w:p>
        </w:tc>
      </w:tr>
    </w:tbl>
    <w:p w:rsidR="00974F99" w:rsidRDefault="00974F99" w:rsidP="00974F99">
      <w:pPr>
        <w:rPr>
          <w:rFonts w:ascii="Times New Roman" w:eastAsia="Times New Roman" w:hAnsi="Times New Roman"/>
          <w:sz w:val="20"/>
          <w:szCs w:val="24"/>
          <w:lang w:eastAsia="ru-RU"/>
        </w:rPr>
      </w:pPr>
      <w:r>
        <w:rPr>
          <w:rFonts w:ascii="Times New Roman" w:eastAsia="Times New Roman" w:hAnsi="Times New Roman"/>
          <w:sz w:val="20"/>
          <w:szCs w:val="24"/>
          <w:lang w:eastAsia="ru-RU"/>
        </w:rPr>
        <w:t xml:space="preserve">           </w:t>
      </w:r>
      <w:r w:rsidRPr="004F1165">
        <w:rPr>
          <w:rFonts w:ascii="Times New Roman" w:eastAsia="Times New Roman" w:hAnsi="Times New Roman"/>
          <w:sz w:val="20"/>
          <w:szCs w:val="24"/>
          <w:lang w:eastAsia="ru-RU"/>
        </w:rPr>
        <w:t>* НДС не предусмотрен (организация применяет упрощенную систему налогообложения</w:t>
      </w:r>
      <w:r>
        <w:rPr>
          <w:rFonts w:ascii="Times New Roman" w:eastAsia="Times New Roman" w:hAnsi="Times New Roman"/>
          <w:sz w:val="20"/>
          <w:szCs w:val="24"/>
          <w:lang w:eastAsia="ru-RU"/>
        </w:rPr>
        <w:t>)</w:t>
      </w:r>
      <w:r w:rsidR="00891662">
        <w:rPr>
          <w:rFonts w:ascii="Times New Roman" w:eastAsia="Times New Roman" w:hAnsi="Times New Roman"/>
          <w:sz w:val="20"/>
          <w:szCs w:val="24"/>
          <w:lang w:eastAsia="ru-RU"/>
        </w:rPr>
        <w:t>.</w:t>
      </w:r>
      <w:r w:rsidR="00A84D5F">
        <w:rPr>
          <w:rFonts w:ascii="Times New Roman" w:eastAsia="Times New Roman" w:hAnsi="Times New Roman"/>
          <w:sz w:val="20"/>
          <w:szCs w:val="24"/>
          <w:lang w:eastAsia="ru-RU"/>
        </w:rPr>
        <w:t>».</w:t>
      </w:r>
    </w:p>
    <w:p w:rsidR="00741877" w:rsidRPr="00741877" w:rsidRDefault="00741877" w:rsidP="00741877">
      <w:pPr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741877" w:rsidRPr="00741877" w:rsidSect="004F1165">
      <w:pgSz w:w="11906" w:h="16838"/>
      <w:pgMar w:top="340" w:right="284" w:bottom="244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786C" w:rsidRDefault="0059786C" w:rsidP="00C03E54">
      <w:pPr>
        <w:spacing w:after="0" w:line="240" w:lineRule="auto"/>
      </w:pPr>
      <w:r>
        <w:separator/>
      </w:r>
    </w:p>
  </w:endnote>
  <w:endnote w:type="continuationSeparator" w:id="0">
    <w:p w:rsidR="0059786C" w:rsidRDefault="0059786C" w:rsidP="00C03E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786C" w:rsidRDefault="0059786C" w:rsidP="00C03E54">
      <w:pPr>
        <w:spacing w:after="0" w:line="240" w:lineRule="auto"/>
      </w:pPr>
      <w:r>
        <w:separator/>
      </w:r>
    </w:p>
  </w:footnote>
  <w:footnote w:type="continuationSeparator" w:id="0">
    <w:p w:rsidR="0059786C" w:rsidRDefault="0059786C" w:rsidP="00C03E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786C" w:rsidRPr="00C03E54" w:rsidRDefault="000E6132" w:rsidP="00C03E54">
    <w:pPr>
      <w:pStyle w:val="af7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B677F1"/>
    <w:multiLevelType w:val="hybridMultilevel"/>
    <w:tmpl w:val="F62C85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4A4924"/>
    <w:multiLevelType w:val="hybridMultilevel"/>
    <w:tmpl w:val="F71470B8"/>
    <w:lvl w:ilvl="0" w:tplc="2DFA51C4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6BCE7F2D"/>
    <w:multiLevelType w:val="hybridMultilevel"/>
    <w:tmpl w:val="F62C85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57B"/>
    <w:rsid w:val="000025F3"/>
    <w:rsid w:val="00005944"/>
    <w:rsid w:val="00025073"/>
    <w:rsid w:val="00031D5D"/>
    <w:rsid w:val="00034D83"/>
    <w:rsid w:val="00050C41"/>
    <w:rsid w:val="00055A40"/>
    <w:rsid w:val="00063018"/>
    <w:rsid w:val="00066328"/>
    <w:rsid w:val="0007250B"/>
    <w:rsid w:val="00081527"/>
    <w:rsid w:val="00091B9D"/>
    <w:rsid w:val="00094556"/>
    <w:rsid w:val="000A1300"/>
    <w:rsid w:val="000A14AD"/>
    <w:rsid w:val="000C5705"/>
    <w:rsid w:val="000C6EA6"/>
    <w:rsid w:val="000D08EC"/>
    <w:rsid w:val="000D4D1F"/>
    <w:rsid w:val="000E6132"/>
    <w:rsid w:val="000F2BF4"/>
    <w:rsid w:val="0011042E"/>
    <w:rsid w:val="001248B9"/>
    <w:rsid w:val="0012640E"/>
    <w:rsid w:val="0013168D"/>
    <w:rsid w:val="00132A39"/>
    <w:rsid w:val="00133DF5"/>
    <w:rsid w:val="00152D4B"/>
    <w:rsid w:val="00166922"/>
    <w:rsid w:val="001745FF"/>
    <w:rsid w:val="0017465E"/>
    <w:rsid w:val="00175498"/>
    <w:rsid w:val="00187A54"/>
    <w:rsid w:val="001949F7"/>
    <w:rsid w:val="001A2550"/>
    <w:rsid w:val="001A467C"/>
    <w:rsid w:val="001A750A"/>
    <w:rsid w:val="001B2EF6"/>
    <w:rsid w:val="001F0CDF"/>
    <w:rsid w:val="002012B1"/>
    <w:rsid w:val="00206BF3"/>
    <w:rsid w:val="002153BE"/>
    <w:rsid w:val="00217343"/>
    <w:rsid w:val="00225114"/>
    <w:rsid w:val="00231FB5"/>
    <w:rsid w:val="002329EE"/>
    <w:rsid w:val="002360F1"/>
    <w:rsid w:val="002458BE"/>
    <w:rsid w:val="00266A59"/>
    <w:rsid w:val="002716D7"/>
    <w:rsid w:val="00277321"/>
    <w:rsid w:val="002841FA"/>
    <w:rsid w:val="00287CEB"/>
    <w:rsid w:val="002A1E50"/>
    <w:rsid w:val="002D7F32"/>
    <w:rsid w:val="002E1922"/>
    <w:rsid w:val="003146C9"/>
    <w:rsid w:val="0032485C"/>
    <w:rsid w:val="00326DE3"/>
    <w:rsid w:val="00330A47"/>
    <w:rsid w:val="00334A55"/>
    <w:rsid w:val="0037077D"/>
    <w:rsid w:val="00380759"/>
    <w:rsid w:val="003950AB"/>
    <w:rsid w:val="00395DF0"/>
    <w:rsid w:val="003A14DE"/>
    <w:rsid w:val="003A1A3E"/>
    <w:rsid w:val="003A440F"/>
    <w:rsid w:val="003A48A3"/>
    <w:rsid w:val="003C2607"/>
    <w:rsid w:val="003C68D7"/>
    <w:rsid w:val="00424FF2"/>
    <w:rsid w:val="004557DA"/>
    <w:rsid w:val="00474E35"/>
    <w:rsid w:val="00475448"/>
    <w:rsid w:val="00484CA8"/>
    <w:rsid w:val="00490DA3"/>
    <w:rsid w:val="004A1C94"/>
    <w:rsid w:val="004A3FBB"/>
    <w:rsid w:val="004C5BAF"/>
    <w:rsid w:val="004C71C3"/>
    <w:rsid w:val="004D3E00"/>
    <w:rsid w:val="004E0EB1"/>
    <w:rsid w:val="004E6181"/>
    <w:rsid w:val="004F1165"/>
    <w:rsid w:val="00510BD4"/>
    <w:rsid w:val="0051567B"/>
    <w:rsid w:val="00532A56"/>
    <w:rsid w:val="005522E6"/>
    <w:rsid w:val="005534EC"/>
    <w:rsid w:val="005645D2"/>
    <w:rsid w:val="00566B83"/>
    <w:rsid w:val="005919EB"/>
    <w:rsid w:val="0059786C"/>
    <w:rsid w:val="005A7B67"/>
    <w:rsid w:val="005C2DF1"/>
    <w:rsid w:val="005D064F"/>
    <w:rsid w:val="006048EF"/>
    <w:rsid w:val="006170CC"/>
    <w:rsid w:val="0064368F"/>
    <w:rsid w:val="006443D0"/>
    <w:rsid w:val="00644583"/>
    <w:rsid w:val="00646B72"/>
    <w:rsid w:val="0065290B"/>
    <w:rsid w:val="00660D5F"/>
    <w:rsid w:val="00675720"/>
    <w:rsid w:val="00677E3C"/>
    <w:rsid w:val="006861CE"/>
    <w:rsid w:val="006C0872"/>
    <w:rsid w:val="006C5F7F"/>
    <w:rsid w:val="006C757A"/>
    <w:rsid w:val="006D453F"/>
    <w:rsid w:val="006D6003"/>
    <w:rsid w:val="006F5135"/>
    <w:rsid w:val="00703123"/>
    <w:rsid w:val="007038C4"/>
    <w:rsid w:val="007229D3"/>
    <w:rsid w:val="00732F5F"/>
    <w:rsid w:val="00741877"/>
    <w:rsid w:val="007427B0"/>
    <w:rsid w:val="00745653"/>
    <w:rsid w:val="00745E8F"/>
    <w:rsid w:val="00750B32"/>
    <w:rsid w:val="00751CDC"/>
    <w:rsid w:val="007570DA"/>
    <w:rsid w:val="00771110"/>
    <w:rsid w:val="00772D3D"/>
    <w:rsid w:val="00775F5F"/>
    <w:rsid w:val="0079536D"/>
    <w:rsid w:val="007A0A1C"/>
    <w:rsid w:val="007A74DA"/>
    <w:rsid w:val="007D0245"/>
    <w:rsid w:val="00803D46"/>
    <w:rsid w:val="00811029"/>
    <w:rsid w:val="0082547F"/>
    <w:rsid w:val="00835694"/>
    <w:rsid w:val="00840494"/>
    <w:rsid w:val="00886C27"/>
    <w:rsid w:val="00891662"/>
    <w:rsid w:val="008A7259"/>
    <w:rsid w:val="008B2E91"/>
    <w:rsid w:val="008D1962"/>
    <w:rsid w:val="008F040E"/>
    <w:rsid w:val="008F4E6B"/>
    <w:rsid w:val="008F5C42"/>
    <w:rsid w:val="008F64B2"/>
    <w:rsid w:val="009036BD"/>
    <w:rsid w:val="009122D7"/>
    <w:rsid w:val="009166EE"/>
    <w:rsid w:val="00917B8F"/>
    <w:rsid w:val="0093339B"/>
    <w:rsid w:val="0093381B"/>
    <w:rsid w:val="009631E1"/>
    <w:rsid w:val="009650CB"/>
    <w:rsid w:val="00974F99"/>
    <w:rsid w:val="00991AB9"/>
    <w:rsid w:val="009947E3"/>
    <w:rsid w:val="00997879"/>
    <w:rsid w:val="009B299A"/>
    <w:rsid w:val="009D4E3E"/>
    <w:rsid w:val="009D66D4"/>
    <w:rsid w:val="009E4518"/>
    <w:rsid w:val="00A01DA8"/>
    <w:rsid w:val="00A05268"/>
    <w:rsid w:val="00A0640A"/>
    <w:rsid w:val="00A23939"/>
    <w:rsid w:val="00A241D0"/>
    <w:rsid w:val="00A32EBC"/>
    <w:rsid w:val="00A637B7"/>
    <w:rsid w:val="00A66A2C"/>
    <w:rsid w:val="00A84D5F"/>
    <w:rsid w:val="00A959D9"/>
    <w:rsid w:val="00AB3B39"/>
    <w:rsid w:val="00AF7B54"/>
    <w:rsid w:val="00B11468"/>
    <w:rsid w:val="00B135D6"/>
    <w:rsid w:val="00B424DC"/>
    <w:rsid w:val="00B463E4"/>
    <w:rsid w:val="00B4760F"/>
    <w:rsid w:val="00B53C6A"/>
    <w:rsid w:val="00B70C00"/>
    <w:rsid w:val="00B72780"/>
    <w:rsid w:val="00B767AA"/>
    <w:rsid w:val="00B77BF1"/>
    <w:rsid w:val="00B845F4"/>
    <w:rsid w:val="00B94579"/>
    <w:rsid w:val="00BD7F4C"/>
    <w:rsid w:val="00BE1C70"/>
    <w:rsid w:val="00BE2D99"/>
    <w:rsid w:val="00C023C7"/>
    <w:rsid w:val="00C03E54"/>
    <w:rsid w:val="00C10677"/>
    <w:rsid w:val="00C17F7F"/>
    <w:rsid w:val="00C26F92"/>
    <w:rsid w:val="00C277BE"/>
    <w:rsid w:val="00C33C3F"/>
    <w:rsid w:val="00C46678"/>
    <w:rsid w:val="00C5506D"/>
    <w:rsid w:val="00C62197"/>
    <w:rsid w:val="00C82A2D"/>
    <w:rsid w:val="00C87E2C"/>
    <w:rsid w:val="00CA19C6"/>
    <w:rsid w:val="00CD2B77"/>
    <w:rsid w:val="00CE4C63"/>
    <w:rsid w:val="00CE6E6F"/>
    <w:rsid w:val="00D2164A"/>
    <w:rsid w:val="00D378A6"/>
    <w:rsid w:val="00D432E6"/>
    <w:rsid w:val="00D46DC2"/>
    <w:rsid w:val="00D52240"/>
    <w:rsid w:val="00D6193B"/>
    <w:rsid w:val="00D73CAE"/>
    <w:rsid w:val="00D92734"/>
    <w:rsid w:val="00DA24FE"/>
    <w:rsid w:val="00DA2771"/>
    <w:rsid w:val="00DC2126"/>
    <w:rsid w:val="00DD1EE0"/>
    <w:rsid w:val="00DD56FD"/>
    <w:rsid w:val="00DE4E1A"/>
    <w:rsid w:val="00DF2786"/>
    <w:rsid w:val="00DF5716"/>
    <w:rsid w:val="00E00F65"/>
    <w:rsid w:val="00E13F5B"/>
    <w:rsid w:val="00E2103F"/>
    <w:rsid w:val="00E23380"/>
    <w:rsid w:val="00E3232C"/>
    <w:rsid w:val="00E550E3"/>
    <w:rsid w:val="00E644D2"/>
    <w:rsid w:val="00E75A0E"/>
    <w:rsid w:val="00E92193"/>
    <w:rsid w:val="00E942EA"/>
    <w:rsid w:val="00EA02EC"/>
    <w:rsid w:val="00EA133B"/>
    <w:rsid w:val="00EC5A23"/>
    <w:rsid w:val="00ED1DBB"/>
    <w:rsid w:val="00EE1A4F"/>
    <w:rsid w:val="00EF1265"/>
    <w:rsid w:val="00EF2D9E"/>
    <w:rsid w:val="00F055C7"/>
    <w:rsid w:val="00F0640D"/>
    <w:rsid w:val="00F1357B"/>
    <w:rsid w:val="00F91DF2"/>
    <w:rsid w:val="00FB4D55"/>
    <w:rsid w:val="00FC56BB"/>
    <w:rsid w:val="00FC57E2"/>
    <w:rsid w:val="00FC768E"/>
    <w:rsid w:val="00FD15F4"/>
    <w:rsid w:val="00FE3531"/>
    <w:rsid w:val="00FE49B9"/>
    <w:rsid w:val="00FE5ACE"/>
    <w:rsid w:val="00FF4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F260DA-9590-4AE5-9514-902C8F348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4F99"/>
  </w:style>
  <w:style w:type="paragraph" w:styleId="1">
    <w:name w:val="heading 1"/>
    <w:basedOn w:val="a"/>
    <w:next w:val="a"/>
    <w:link w:val="10"/>
    <w:uiPriority w:val="9"/>
    <w:qFormat/>
    <w:rsid w:val="006D453F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0"/>
      <w:szCs w:val="3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D453F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943634" w:themeColor="accent2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453F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E36C0A" w:themeColor="accent6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D453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1849B" w:themeColor="accent5" w:themeShade="BF"/>
      <w:sz w:val="25"/>
      <w:szCs w:val="25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D453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632423" w:themeColor="accent2" w:themeShade="80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D453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984806" w:themeColor="accent6" w:themeShade="80"/>
      <w:sz w:val="23"/>
      <w:szCs w:val="23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D453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D453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632423" w:themeColor="accent2" w:themeShade="80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D453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color w:val="984806" w:themeColor="accent6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№1_"/>
    <w:link w:val="12"/>
    <w:rsid w:val="00F1357B"/>
    <w:rPr>
      <w:b/>
      <w:bCs/>
      <w:spacing w:val="-2"/>
      <w:sz w:val="26"/>
      <w:szCs w:val="26"/>
      <w:shd w:val="clear" w:color="auto" w:fill="FFFFFF"/>
    </w:rPr>
  </w:style>
  <w:style w:type="paragraph" w:customStyle="1" w:styleId="12">
    <w:name w:val="Заголовок №1"/>
    <w:basedOn w:val="a"/>
    <w:link w:val="11"/>
    <w:rsid w:val="00F1357B"/>
    <w:pPr>
      <w:widowControl w:val="0"/>
      <w:shd w:val="clear" w:color="auto" w:fill="FFFFFF"/>
      <w:spacing w:after="0" w:line="432" w:lineRule="exact"/>
      <w:ind w:firstLine="2640"/>
      <w:outlineLvl w:val="0"/>
    </w:pPr>
    <w:rPr>
      <w:rFonts w:eastAsiaTheme="minorHAnsi"/>
      <w:b/>
      <w:bCs/>
      <w:spacing w:val="-2"/>
      <w:sz w:val="26"/>
      <w:szCs w:val="26"/>
    </w:rPr>
  </w:style>
  <w:style w:type="paragraph" w:styleId="a3">
    <w:name w:val="No Spacing"/>
    <w:uiPriority w:val="1"/>
    <w:qFormat/>
    <w:rsid w:val="006D453F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1A255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745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745FF"/>
    <w:rPr>
      <w:rFonts w:ascii="Segoe UI" w:eastAsia="Calibr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6D453F"/>
    <w:rPr>
      <w:rFonts w:asciiTheme="majorHAnsi" w:eastAsiaTheme="majorEastAsia" w:hAnsiTheme="majorHAnsi" w:cstheme="majorBidi"/>
      <w:color w:val="365F91" w:themeColor="accent1" w:themeShade="BF"/>
      <w:sz w:val="30"/>
      <w:szCs w:val="30"/>
    </w:rPr>
  </w:style>
  <w:style w:type="character" w:customStyle="1" w:styleId="20">
    <w:name w:val="Заголовок 2 Знак"/>
    <w:basedOn w:val="a0"/>
    <w:link w:val="2"/>
    <w:uiPriority w:val="9"/>
    <w:semiHidden/>
    <w:rsid w:val="006D453F"/>
    <w:rPr>
      <w:rFonts w:asciiTheme="majorHAnsi" w:eastAsiaTheme="majorEastAsia" w:hAnsiTheme="majorHAnsi" w:cstheme="majorBidi"/>
      <w:color w:val="943634" w:themeColor="accent2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D453F"/>
    <w:rPr>
      <w:rFonts w:asciiTheme="majorHAnsi" w:eastAsiaTheme="majorEastAsia" w:hAnsiTheme="majorHAnsi" w:cstheme="majorBidi"/>
      <w:color w:val="E36C0A" w:themeColor="accent6" w:themeShade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D453F"/>
    <w:rPr>
      <w:rFonts w:asciiTheme="majorHAnsi" w:eastAsiaTheme="majorEastAsia" w:hAnsiTheme="majorHAnsi" w:cstheme="majorBidi"/>
      <w:i/>
      <w:iCs/>
      <w:color w:val="31849B" w:themeColor="accent5" w:themeShade="BF"/>
      <w:sz w:val="25"/>
      <w:szCs w:val="25"/>
    </w:rPr>
  </w:style>
  <w:style w:type="character" w:customStyle="1" w:styleId="50">
    <w:name w:val="Заголовок 5 Знак"/>
    <w:basedOn w:val="a0"/>
    <w:link w:val="5"/>
    <w:uiPriority w:val="9"/>
    <w:semiHidden/>
    <w:rsid w:val="006D453F"/>
    <w:rPr>
      <w:rFonts w:asciiTheme="majorHAnsi" w:eastAsiaTheme="majorEastAsia" w:hAnsiTheme="majorHAnsi" w:cstheme="majorBidi"/>
      <w:i/>
      <w:iCs/>
      <w:color w:val="632423" w:themeColor="accent2" w:themeShade="80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6D453F"/>
    <w:rPr>
      <w:rFonts w:asciiTheme="majorHAnsi" w:eastAsiaTheme="majorEastAsia" w:hAnsiTheme="majorHAnsi" w:cstheme="majorBidi"/>
      <w:i/>
      <w:iCs/>
      <w:color w:val="984806" w:themeColor="accent6" w:themeShade="80"/>
      <w:sz w:val="23"/>
      <w:szCs w:val="23"/>
    </w:rPr>
  </w:style>
  <w:style w:type="character" w:customStyle="1" w:styleId="70">
    <w:name w:val="Заголовок 7 Знак"/>
    <w:basedOn w:val="a0"/>
    <w:link w:val="7"/>
    <w:uiPriority w:val="9"/>
    <w:semiHidden/>
    <w:rsid w:val="006D453F"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80">
    <w:name w:val="Заголовок 8 Знак"/>
    <w:basedOn w:val="a0"/>
    <w:link w:val="8"/>
    <w:uiPriority w:val="9"/>
    <w:semiHidden/>
    <w:rsid w:val="006D453F"/>
    <w:rPr>
      <w:rFonts w:asciiTheme="majorHAnsi" w:eastAsiaTheme="majorEastAsia" w:hAnsiTheme="majorHAnsi" w:cstheme="majorBidi"/>
      <w:color w:val="632423" w:themeColor="accent2" w:themeShade="80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6D453F"/>
    <w:rPr>
      <w:rFonts w:asciiTheme="majorHAnsi" w:eastAsiaTheme="majorEastAsia" w:hAnsiTheme="majorHAnsi" w:cstheme="majorBidi"/>
      <w:color w:val="984806" w:themeColor="accent6" w:themeShade="80"/>
    </w:rPr>
  </w:style>
  <w:style w:type="paragraph" w:styleId="a7">
    <w:name w:val="caption"/>
    <w:basedOn w:val="a"/>
    <w:next w:val="a"/>
    <w:uiPriority w:val="35"/>
    <w:semiHidden/>
    <w:unhideWhenUsed/>
    <w:qFormat/>
    <w:rsid w:val="006D453F"/>
    <w:pPr>
      <w:spacing w:line="240" w:lineRule="auto"/>
    </w:pPr>
    <w:rPr>
      <w:b/>
      <w:bCs/>
      <w:smallCaps/>
      <w:color w:val="4F81BD" w:themeColor="accent1"/>
      <w:spacing w:val="6"/>
    </w:rPr>
  </w:style>
  <w:style w:type="paragraph" w:styleId="a8">
    <w:name w:val="Title"/>
    <w:basedOn w:val="a"/>
    <w:next w:val="a"/>
    <w:link w:val="a9"/>
    <w:uiPriority w:val="10"/>
    <w:qFormat/>
    <w:rsid w:val="006D453F"/>
    <w:pPr>
      <w:spacing w:after="0" w:line="240" w:lineRule="auto"/>
      <w:contextualSpacing/>
    </w:pPr>
    <w:rPr>
      <w:rFonts w:asciiTheme="majorHAnsi" w:eastAsiaTheme="majorEastAsia" w:hAnsiTheme="majorHAnsi" w:cstheme="majorBidi"/>
      <w:color w:val="365F91" w:themeColor="accent1" w:themeShade="BF"/>
      <w:spacing w:val="-10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6D453F"/>
    <w:rPr>
      <w:rFonts w:asciiTheme="majorHAnsi" w:eastAsiaTheme="majorEastAsia" w:hAnsiTheme="majorHAnsi" w:cstheme="majorBidi"/>
      <w:color w:val="365F91" w:themeColor="accent1" w:themeShade="BF"/>
      <w:spacing w:val="-10"/>
      <w:sz w:val="52"/>
      <w:szCs w:val="52"/>
    </w:rPr>
  </w:style>
  <w:style w:type="paragraph" w:styleId="aa">
    <w:name w:val="Subtitle"/>
    <w:basedOn w:val="a"/>
    <w:next w:val="a"/>
    <w:link w:val="ab"/>
    <w:uiPriority w:val="11"/>
    <w:qFormat/>
    <w:rsid w:val="006D453F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</w:rPr>
  </w:style>
  <w:style w:type="character" w:customStyle="1" w:styleId="ab">
    <w:name w:val="Подзаголовок Знак"/>
    <w:basedOn w:val="a0"/>
    <w:link w:val="aa"/>
    <w:uiPriority w:val="11"/>
    <w:rsid w:val="006D453F"/>
    <w:rPr>
      <w:rFonts w:asciiTheme="majorHAnsi" w:eastAsiaTheme="majorEastAsia" w:hAnsiTheme="majorHAnsi" w:cstheme="majorBidi"/>
    </w:rPr>
  </w:style>
  <w:style w:type="character" w:styleId="ac">
    <w:name w:val="Strong"/>
    <w:basedOn w:val="a0"/>
    <w:uiPriority w:val="22"/>
    <w:qFormat/>
    <w:rsid w:val="006D453F"/>
    <w:rPr>
      <w:b/>
      <w:bCs/>
    </w:rPr>
  </w:style>
  <w:style w:type="character" w:styleId="ad">
    <w:name w:val="Emphasis"/>
    <w:basedOn w:val="a0"/>
    <w:uiPriority w:val="20"/>
    <w:qFormat/>
    <w:rsid w:val="006D453F"/>
    <w:rPr>
      <w:i/>
      <w:iCs/>
    </w:rPr>
  </w:style>
  <w:style w:type="paragraph" w:styleId="21">
    <w:name w:val="Quote"/>
    <w:basedOn w:val="a"/>
    <w:next w:val="a"/>
    <w:link w:val="22"/>
    <w:uiPriority w:val="29"/>
    <w:qFormat/>
    <w:rsid w:val="006D453F"/>
    <w:pPr>
      <w:spacing w:before="120"/>
      <w:ind w:left="720" w:right="720"/>
      <w:jc w:val="center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D453F"/>
    <w:rPr>
      <w:i/>
      <w:iCs/>
    </w:rPr>
  </w:style>
  <w:style w:type="paragraph" w:styleId="ae">
    <w:name w:val="Intense Quote"/>
    <w:basedOn w:val="a"/>
    <w:next w:val="a"/>
    <w:link w:val="af"/>
    <w:uiPriority w:val="30"/>
    <w:qFormat/>
    <w:rsid w:val="006D453F"/>
    <w:pPr>
      <w:spacing w:before="120" w:line="300" w:lineRule="auto"/>
      <w:ind w:left="576" w:right="576"/>
      <w:jc w:val="center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af">
    <w:name w:val="Выделенная цитата Знак"/>
    <w:basedOn w:val="a0"/>
    <w:link w:val="ae"/>
    <w:uiPriority w:val="30"/>
    <w:rsid w:val="006D453F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styleId="af0">
    <w:name w:val="Subtle Emphasis"/>
    <w:basedOn w:val="a0"/>
    <w:uiPriority w:val="19"/>
    <w:qFormat/>
    <w:rsid w:val="006D453F"/>
    <w:rPr>
      <w:i/>
      <w:iCs/>
      <w:color w:val="404040" w:themeColor="text1" w:themeTint="BF"/>
    </w:rPr>
  </w:style>
  <w:style w:type="character" w:styleId="af1">
    <w:name w:val="Intense Emphasis"/>
    <w:basedOn w:val="a0"/>
    <w:uiPriority w:val="21"/>
    <w:qFormat/>
    <w:rsid w:val="006D453F"/>
    <w:rPr>
      <w:b w:val="0"/>
      <w:bCs w:val="0"/>
      <w:i/>
      <w:iCs/>
      <w:color w:val="4F81BD" w:themeColor="accent1"/>
    </w:rPr>
  </w:style>
  <w:style w:type="character" w:styleId="af2">
    <w:name w:val="Subtle Reference"/>
    <w:basedOn w:val="a0"/>
    <w:uiPriority w:val="31"/>
    <w:qFormat/>
    <w:rsid w:val="006D453F"/>
    <w:rPr>
      <w:smallCaps/>
      <w:color w:val="404040" w:themeColor="text1" w:themeTint="BF"/>
      <w:u w:val="single" w:color="7F7F7F" w:themeColor="text1" w:themeTint="80"/>
    </w:rPr>
  </w:style>
  <w:style w:type="character" w:styleId="af3">
    <w:name w:val="Intense Reference"/>
    <w:basedOn w:val="a0"/>
    <w:uiPriority w:val="32"/>
    <w:qFormat/>
    <w:rsid w:val="006D453F"/>
    <w:rPr>
      <w:b/>
      <w:bCs/>
      <w:smallCaps/>
      <w:color w:val="4F81BD" w:themeColor="accent1"/>
      <w:spacing w:val="5"/>
      <w:u w:val="single"/>
    </w:rPr>
  </w:style>
  <w:style w:type="character" w:styleId="af4">
    <w:name w:val="Book Title"/>
    <w:basedOn w:val="a0"/>
    <w:uiPriority w:val="33"/>
    <w:qFormat/>
    <w:rsid w:val="006D453F"/>
    <w:rPr>
      <w:b/>
      <w:bCs/>
      <w:smallCaps/>
    </w:rPr>
  </w:style>
  <w:style w:type="paragraph" w:styleId="af5">
    <w:name w:val="TOC Heading"/>
    <w:basedOn w:val="1"/>
    <w:next w:val="a"/>
    <w:uiPriority w:val="39"/>
    <w:semiHidden/>
    <w:unhideWhenUsed/>
    <w:qFormat/>
    <w:rsid w:val="006D453F"/>
    <w:pPr>
      <w:outlineLvl w:val="9"/>
    </w:pPr>
  </w:style>
  <w:style w:type="table" w:styleId="af6">
    <w:name w:val="Table Grid"/>
    <w:basedOn w:val="a1"/>
    <w:uiPriority w:val="59"/>
    <w:rsid w:val="00E75A0E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header"/>
    <w:basedOn w:val="a"/>
    <w:link w:val="af8"/>
    <w:uiPriority w:val="99"/>
    <w:unhideWhenUsed/>
    <w:rsid w:val="00C03E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C03E54"/>
  </w:style>
  <w:style w:type="paragraph" w:styleId="af9">
    <w:name w:val="footer"/>
    <w:basedOn w:val="a"/>
    <w:link w:val="afa"/>
    <w:uiPriority w:val="99"/>
    <w:unhideWhenUsed/>
    <w:rsid w:val="00C03E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rsid w:val="00C03E54"/>
  </w:style>
  <w:style w:type="table" w:customStyle="1" w:styleId="13">
    <w:name w:val="Сетка таблицы1"/>
    <w:basedOn w:val="a1"/>
    <w:next w:val="af6"/>
    <w:uiPriority w:val="59"/>
    <w:rsid w:val="00741877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787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1D3A72-1490-447B-B430-FA742C428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1107</TotalTime>
  <Pages>3</Pages>
  <Words>829</Words>
  <Characters>4728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Мурат</dc:creator>
  <cp:keywords/>
  <dc:description/>
  <cp:lastModifiedBy>Фатима Кодзокова</cp:lastModifiedBy>
  <cp:revision>53</cp:revision>
  <cp:lastPrinted>2024-12-18T09:47:00Z</cp:lastPrinted>
  <dcterms:created xsi:type="dcterms:W3CDTF">2020-12-19T14:32:00Z</dcterms:created>
  <dcterms:modified xsi:type="dcterms:W3CDTF">2025-12-15T11:23:00Z</dcterms:modified>
</cp:coreProperties>
</file>