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C142C2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C68CCC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2025162" wp14:editId="1DF8F10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278BFDB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CEE96EF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382107B2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6310C5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2B2FC7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834552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90BD2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0BB48A8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5B91488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AB4BF9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327FE8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05CF4F0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92D57E1" w14:textId="77777777" w:rsidR="00525AFD" w:rsidRPr="00D3361D" w:rsidRDefault="00525AFD" w:rsidP="00F15A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3BBE1A4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982B3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2FA8CBE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7039647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9A339E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13CB8" w14:textId="04DBE001" w:rsidR="00F15ABF" w:rsidRPr="00F15ABF" w:rsidRDefault="00CE1BF6" w:rsidP="00CE1BF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установленных тарифов на питьевую воду </w:t>
      </w:r>
      <w:r w:rsidR="00414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водоотведение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4368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14368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 w:rsidR="00414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ABF" w:rsidRPr="00F15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организаций, </w:t>
      </w:r>
      <w:r w:rsidR="00D21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15ABF" w:rsidRPr="00F15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оказывающих услуги на территории</w:t>
      </w:r>
      <w:r w:rsidR="00D21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ABF" w:rsidRPr="00F15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г.о. Прохладный и Прохладненского муниципального района</w:t>
      </w:r>
    </w:p>
    <w:p w14:paraId="12B3249B" w14:textId="77777777" w:rsidR="00F15ABF" w:rsidRPr="00F15ABF" w:rsidRDefault="00F15ABF" w:rsidP="00EF0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005E7" w14:textId="7477657A" w:rsidR="00F15ABF" w:rsidRPr="00F15ABF" w:rsidRDefault="00F15ABF" w:rsidP="00CA4442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414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 </w:t>
      </w: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Российской Федерации от 13 мая 2013 г. № 406 «О государственном регулировании тарифов в сфере водоснабжения и водоотведения</w:t>
      </w:r>
      <w:r w:rsidR="00281E85"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281E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Положением</w:t>
      </w: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CA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F15AB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F15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F0E1474" w14:textId="50A1770C" w:rsidR="00EC5065" w:rsidRDefault="00EC5065" w:rsidP="00CA444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CA444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B26E01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226/1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установлении тарифов на питьевую воду и водоотведение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B26E01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организаций, оказывающих услуги на территории г.о. Прохладный и Прохладненского муниципального района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>», изложив приложения №№ 1, 2 в редакции согласно приложениям №№ 1, 2 к настоящему приказу.</w:t>
      </w:r>
    </w:p>
    <w:p w14:paraId="6575678C" w14:textId="47707FE1" w:rsidR="00525AFD" w:rsidRPr="00414368" w:rsidRDefault="00414368" w:rsidP="00CA444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14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1E6AFEF" w14:textId="77777777" w:rsidR="00414368" w:rsidRPr="00414368" w:rsidRDefault="00414368" w:rsidP="00414368">
      <w:pPr>
        <w:autoSpaceDE w:val="0"/>
        <w:autoSpaceDN w:val="0"/>
        <w:adjustRightInd w:val="0"/>
        <w:spacing w:before="50" w:after="50" w:line="276" w:lineRule="auto"/>
        <w:ind w:left="142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2DDFE825" w14:textId="3B6BEDB4" w:rsidR="00BD301F" w:rsidRDefault="003D7196" w:rsidP="00CA444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BF7EC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BD301F">
        <w:rPr>
          <w:rFonts w:ascii="Times New Roman" w:hAnsi="Times New Roman" w:cs="Times New Roman"/>
          <w:sz w:val="28"/>
          <w:szCs w:val="26"/>
        </w:rPr>
        <w:br w:type="page"/>
      </w:r>
    </w:p>
    <w:p w14:paraId="01D9A4BE" w14:textId="77777777" w:rsidR="00BD301F" w:rsidRDefault="00BD301F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D301F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6BF070AD" w14:textId="77777777" w:rsidR="00EC5065" w:rsidRPr="00BD301F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021F7C76" w14:textId="77777777" w:rsidR="00EC5065" w:rsidRPr="00BD301F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0CF665A8" w14:textId="4235565E" w:rsidR="00EC5065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декабря 2024 г. № </w:t>
      </w:r>
    </w:p>
    <w:p w14:paraId="63A686A5" w14:textId="77777777" w:rsidR="00EC5065" w:rsidRPr="00B106A2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8843A6" w14:textId="77777777" w:rsidR="00EC5065" w:rsidRPr="00BD301F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приказу </w:t>
      </w:r>
    </w:p>
    <w:p w14:paraId="3497E816" w14:textId="77777777" w:rsidR="00EC5065" w:rsidRPr="00BD301F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42AF50FC" w14:textId="77777777" w:rsidR="00EC5065" w:rsidRDefault="00EC5065" w:rsidP="00EC5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2023 г. № 226/1</w:t>
      </w:r>
    </w:p>
    <w:p w14:paraId="5AC2A7D7" w14:textId="77777777" w:rsidR="00EC5065" w:rsidRPr="00B106A2" w:rsidRDefault="00EC5065" w:rsidP="00EC506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ADCA34" w14:textId="28DEC606" w:rsidR="00EC5065" w:rsidRPr="00BD301F" w:rsidRDefault="00B26E01" w:rsidP="00EC5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2024</w:t>
      </w:r>
      <w:r w:rsidR="00EC5065">
        <w:rPr>
          <w:rFonts w:ascii="Times New Roman" w:eastAsia="Times New Roman" w:hAnsi="Times New Roman" w:cs="Times New Roman"/>
          <w:sz w:val="28"/>
          <w:szCs w:val="28"/>
          <w:lang w:eastAsia="ru-RU"/>
        </w:rPr>
        <w:t>-2028</w:t>
      </w:r>
      <w:r w:rsidR="00EC5065"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3E332AB2" w14:textId="77777777" w:rsidR="00EC5065" w:rsidRDefault="00EC5065" w:rsidP="00EC5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4BF9C79B" w14:textId="77777777" w:rsidR="00EC5065" w:rsidRPr="00B106A2" w:rsidRDefault="00EC5065" w:rsidP="00EC5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55"/>
        <w:gridCol w:w="1044"/>
        <w:gridCol w:w="1057"/>
        <w:gridCol w:w="1057"/>
        <w:gridCol w:w="1047"/>
        <w:gridCol w:w="1047"/>
        <w:gridCol w:w="1054"/>
        <w:gridCol w:w="1073"/>
        <w:gridCol w:w="1038"/>
        <w:gridCol w:w="996"/>
        <w:gridCol w:w="996"/>
        <w:gridCol w:w="1117"/>
      </w:tblGrid>
      <w:tr w:rsidR="00EC5065" w:rsidRPr="001319C8" w14:paraId="4002CE96" w14:textId="77777777" w:rsidTr="008E460C">
        <w:trPr>
          <w:trHeight w:val="337"/>
          <w:jc w:val="center"/>
        </w:trPr>
        <w:tc>
          <w:tcPr>
            <w:tcW w:w="168" w:type="pct"/>
            <w:vMerge w:val="restart"/>
            <w:vAlign w:val="center"/>
          </w:tcPr>
          <w:p w14:paraId="486B5016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1" w:type="pct"/>
            <w:vMerge w:val="restart"/>
            <w:vAlign w:val="center"/>
          </w:tcPr>
          <w:p w14:paraId="57EC4078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621" w:type="pct"/>
            <w:gridSpan w:val="11"/>
          </w:tcPr>
          <w:p w14:paraId="1D722BB0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EC5065" w:rsidRPr="001319C8" w14:paraId="2347DC61" w14:textId="77777777" w:rsidTr="008E460C">
        <w:trPr>
          <w:jc w:val="center"/>
        </w:trPr>
        <w:tc>
          <w:tcPr>
            <w:tcW w:w="168" w:type="pct"/>
            <w:vMerge/>
            <w:vAlign w:val="center"/>
          </w:tcPr>
          <w:p w14:paraId="46BC2D8E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vMerge/>
            <w:vAlign w:val="center"/>
          </w:tcPr>
          <w:p w14:paraId="3C2C6AFE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Align w:val="center"/>
          </w:tcPr>
          <w:p w14:paraId="0F1153EA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26CCEFFB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32" w:type="pct"/>
          </w:tcPr>
          <w:p w14:paraId="1F1F3DF6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19.04.2024 по 30.06.2024</w:t>
            </w:r>
          </w:p>
        </w:tc>
        <w:tc>
          <w:tcPr>
            <w:tcW w:w="332" w:type="pct"/>
            <w:vAlign w:val="center"/>
          </w:tcPr>
          <w:p w14:paraId="0C98CEAD" w14:textId="77777777" w:rsid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5D3D8130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01.07.2024 по 31.12.2024</w:t>
            </w:r>
          </w:p>
        </w:tc>
        <w:tc>
          <w:tcPr>
            <w:tcW w:w="329" w:type="pct"/>
            <w:vAlign w:val="center"/>
          </w:tcPr>
          <w:p w14:paraId="1B91ED13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4840B530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9" w:type="pct"/>
            <w:vAlign w:val="center"/>
          </w:tcPr>
          <w:p w14:paraId="7573D09F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771749F6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1" w:type="pct"/>
            <w:vAlign w:val="center"/>
          </w:tcPr>
          <w:p w14:paraId="537D5947" w14:textId="77777777" w:rsid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  <w:p w14:paraId="0AD6DCD3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6FE250EF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7" w:type="pct"/>
            <w:vAlign w:val="center"/>
          </w:tcPr>
          <w:p w14:paraId="5847C933" w14:textId="77777777" w:rsid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</w:p>
          <w:p w14:paraId="54FE846A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432ABD03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6" w:type="pct"/>
            <w:vAlign w:val="center"/>
          </w:tcPr>
          <w:p w14:paraId="59A1E226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326D9F47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3" w:type="pct"/>
            <w:vAlign w:val="center"/>
          </w:tcPr>
          <w:p w14:paraId="3284279B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12F043B9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31.12.2027</w:t>
            </w:r>
          </w:p>
        </w:tc>
        <w:tc>
          <w:tcPr>
            <w:tcW w:w="313" w:type="pct"/>
          </w:tcPr>
          <w:p w14:paraId="2662BE97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35366B0B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51" w:type="pct"/>
            <w:vAlign w:val="center"/>
          </w:tcPr>
          <w:p w14:paraId="03B543B7" w14:textId="77777777" w:rsid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  <w:p w14:paraId="5BF3783B" w14:textId="77777777" w:rsidR="00EC5065" w:rsidRPr="00E6182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01.07.2028</w:t>
            </w:r>
          </w:p>
          <w:p w14:paraId="2658447B" w14:textId="77777777" w:rsidR="00EC5065" w:rsidRPr="001319C8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EC5065" w:rsidRPr="001319C8" w14:paraId="5EF080AA" w14:textId="77777777" w:rsidTr="008E460C">
        <w:trPr>
          <w:trHeight w:val="162"/>
          <w:jc w:val="center"/>
        </w:trPr>
        <w:tc>
          <w:tcPr>
            <w:tcW w:w="168" w:type="pct"/>
          </w:tcPr>
          <w:p w14:paraId="16DE49D6" w14:textId="77777777" w:rsidR="00EC5065" w:rsidRPr="001319C8" w:rsidRDefault="00EC5065" w:rsidP="008E4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1" w:type="pct"/>
          </w:tcPr>
          <w:p w14:paraId="68C34CFD" w14:textId="77777777" w:rsidR="00EC5065" w:rsidRPr="001319C8" w:rsidRDefault="00EC5065" w:rsidP="008E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«Управляющая компания Прохладненский Водоканал» городского округа Прохладный КБР (для потребителей городского округа Прохладный)</w:t>
            </w:r>
          </w:p>
        </w:tc>
        <w:tc>
          <w:tcPr>
            <w:tcW w:w="328" w:type="pct"/>
            <w:vAlign w:val="center"/>
          </w:tcPr>
          <w:p w14:paraId="276D733B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16,74*</w:t>
            </w:r>
          </w:p>
        </w:tc>
        <w:tc>
          <w:tcPr>
            <w:tcW w:w="332" w:type="pct"/>
          </w:tcPr>
          <w:p w14:paraId="2CEA78CC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3A290632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17,74*</w:t>
            </w:r>
          </w:p>
        </w:tc>
        <w:tc>
          <w:tcPr>
            <w:tcW w:w="329" w:type="pct"/>
            <w:vAlign w:val="center"/>
          </w:tcPr>
          <w:p w14:paraId="52DF8F12" w14:textId="71BEB6B4" w:rsidR="00EC5065" w:rsidRP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65807662" w14:textId="6ED1628D" w:rsidR="00EC5065" w:rsidRPr="00EC5065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0C4A8D6F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19,62*</w:t>
            </w:r>
          </w:p>
        </w:tc>
        <w:tc>
          <w:tcPr>
            <w:tcW w:w="337" w:type="pct"/>
            <w:vAlign w:val="center"/>
          </w:tcPr>
          <w:p w14:paraId="23208A28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19,62*</w:t>
            </w:r>
          </w:p>
        </w:tc>
        <w:tc>
          <w:tcPr>
            <w:tcW w:w="326" w:type="pct"/>
            <w:vAlign w:val="center"/>
          </w:tcPr>
          <w:p w14:paraId="3260E82A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19,62*</w:t>
            </w:r>
          </w:p>
        </w:tc>
        <w:tc>
          <w:tcPr>
            <w:tcW w:w="313" w:type="pct"/>
            <w:vAlign w:val="center"/>
          </w:tcPr>
          <w:p w14:paraId="4AB75F9C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21,12*</w:t>
            </w:r>
          </w:p>
        </w:tc>
        <w:tc>
          <w:tcPr>
            <w:tcW w:w="313" w:type="pct"/>
            <w:vAlign w:val="center"/>
          </w:tcPr>
          <w:p w14:paraId="77DBC108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21,12*</w:t>
            </w:r>
          </w:p>
        </w:tc>
        <w:tc>
          <w:tcPr>
            <w:tcW w:w="351" w:type="pct"/>
            <w:vAlign w:val="center"/>
          </w:tcPr>
          <w:p w14:paraId="4489362F" w14:textId="77777777" w:rsidR="00EC5065" w:rsidRPr="00DB0FB4" w:rsidRDefault="00EC5065" w:rsidP="008E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21,29*</w:t>
            </w:r>
          </w:p>
        </w:tc>
      </w:tr>
      <w:tr w:rsidR="00EC5065" w:rsidRPr="001319C8" w14:paraId="0AF56171" w14:textId="77777777" w:rsidTr="008E460C">
        <w:trPr>
          <w:jc w:val="center"/>
        </w:trPr>
        <w:tc>
          <w:tcPr>
            <w:tcW w:w="168" w:type="pct"/>
          </w:tcPr>
          <w:p w14:paraId="389E7B12" w14:textId="50798CF5" w:rsidR="00EC5065" w:rsidRDefault="00EC5065" w:rsidP="00E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11" w:type="pct"/>
          </w:tcPr>
          <w:p w14:paraId="32E4445F" w14:textId="45A6A3F2" w:rsidR="00EC5065" w:rsidRPr="00BD301F" w:rsidRDefault="00EC5065" w:rsidP="00EC5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потребителей, за исключением населения (без НДС)</w:t>
            </w:r>
          </w:p>
        </w:tc>
        <w:tc>
          <w:tcPr>
            <w:tcW w:w="328" w:type="pct"/>
            <w:vAlign w:val="center"/>
          </w:tcPr>
          <w:p w14:paraId="7A1FBA63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</w:tcPr>
          <w:p w14:paraId="2E3E6BEA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2BBEC4E7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5094A40A" w14:textId="3C731002" w:rsidR="00EC5065" w:rsidRPr="000B57FE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7FE">
              <w:rPr>
                <w:rFonts w:ascii="Times New Roman" w:eastAsia="Times New Roman" w:hAnsi="Times New Roman" w:cs="Times New Roman"/>
                <w:lang w:eastAsia="ru-RU"/>
              </w:rPr>
              <w:t>16,89</w:t>
            </w:r>
          </w:p>
        </w:tc>
        <w:tc>
          <w:tcPr>
            <w:tcW w:w="329" w:type="pct"/>
            <w:vAlign w:val="center"/>
          </w:tcPr>
          <w:p w14:paraId="7165F077" w14:textId="7AC64CCC" w:rsidR="00EC5065" w:rsidRPr="000B57FE" w:rsidRDefault="000B57FE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7FE">
              <w:rPr>
                <w:rFonts w:ascii="Times New Roman" w:eastAsia="Times New Roman" w:hAnsi="Times New Roman" w:cs="Times New Roman"/>
                <w:lang w:eastAsia="ru-RU"/>
              </w:rPr>
              <w:t>18,81</w:t>
            </w:r>
          </w:p>
        </w:tc>
        <w:tc>
          <w:tcPr>
            <w:tcW w:w="331" w:type="pct"/>
            <w:vAlign w:val="center"/>
          </w:tcPr>
          <w:p w14:paraId="6EC70774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Align w:val="center"/>
          </w:tcPr>
          <w:p w14:paraId="6475E1A7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Align w:val="center"/>
          </w:tcPr>
          <w:p w14:paraId="195EAEE5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606837E5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19352895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27628E2F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5065" w:rsidRPr="001319C8" w14:paraId="329D0151" w14:textId="77777777" w:rsidTr="008E460C">
        <w:trPr>
          <w:jc w:val="center"/>
        </w:trPr>
        <w:tc>
          <w:tcPr>
            <w:tcW w:w="168" w:type="pct"/>
          </w:tcPr>
          <w:p w14:paraId="59BD9207" w14:textId="6221608E" w:rsidR="00EC5065" w:rsidRDefault="00EC5065" w:rsidP="00E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11" w:type="pct"/>
          </w:tcPr>
          <w:p w14:paraId="5897F314" w14:textId="2539FBBD" w:rsidR="00EC5065" w:rsidRPr="00BD301F" w:rsidRDefault="00EC5065" w:rsidP="00EC5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НДС, 5%)</w:t>
            </w:r>
          </w:p>
        </w:tc>
        <w:tc>
          <w:tcPr>
            <w:tcW w:w="328" w:type="pct"/>
            <w:vAlign w:val="center"/>
          </w:tcPr>
          <w:p w14:paraId="58552C9E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</w:tcPr>
          <w:p w14:paraId="569D87E2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7472C4D0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71F545FD" w14:textId="621C8279" w:rsidR="00EC5065" w:rsidRPr="000B57FE" w:rsidRDefault="00EC5065" w:rsidP="000B5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7FE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  <w:r w:rsidR="000B57FE" w:rsidRPr="000B57F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14:paraId="698AE070" w14:textId="247D1D15" w:rsidR="00EC5065" w:rsidRPr="000B57FE" w:rsidRDefault="000B57FE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7FE">
              <w:rPr>
                <w:rFonts w:ascii="Times New Roman" w:eastAsia="Times New Roman" w:hAnsi="Times New Roman" w:cs="Times New Roman"/>
                <w:lang w:eastAsia="ru-RU"/>
              </w:rPr>
              <w:t>19,75</w:t>
            </w:r>
          </w:p>
        </w:tc>
        <w:tc>
          <w:tcPr>
            <w:tcW w:w="331" w:type="pct"/>
            <w:vAlign w:val="center"/>
          </w:tcPr>
          <w:p w14:paraId="0FD10753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Align w:val="center"/>
          </w:tcPr>
          <w:p w14:paraId="6112BE70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Align w:val="center"/>
          </w:tcPr>
          <w:p w14:paraId="2720ACE0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2B94CD37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06918788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18092A00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5065" w:rsidRPr="001319C8" w14:paraId="374D1CA2" w14:textId="77777777" w:rsidTr="008E460C">
        <w:trPr>
          <w:jc w:val="center"/>
        </w:trPr>
        <w:tc>
          <w:tcPr>
            <w:tcW w:w="168" w:type="pct"/>
          </w:tcPr>
          <w:p w14:paraId="4B84E08F" w14:textId="77777777" w:rsidR="00EC5065" w:rsidRPr="001319C8" w:rsidRDefault="00EC5065" w:rsidP="00EC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1" w:type="pct"/>
          </w:tcPr>
          <w:p w14:paraId="43A7AFE1" w14:textId="77777777" w:rsidR="00EC5065" w:rsidRPr="001319C8" w:rsidRDefault="00EC5065" w:rsidP="00EC5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«Управляющая компания Прохладненский Водоканал» городского округа Прохладный КБР (для потребителей сельского поселения Учебное Прохладненского муниципального района)</w:t>
            </w:r>
          </w:p>
        </w:tc>
        <w:tc>
          <w:tcPr>
            <w:tcW w:w="328" w:type="pct"/>
            <w:vAlign w:val="center"/>
          </w:tcPr>
          <w:p w14:paraId="13133417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19,03*</w:t>
            </w:r>
          </w:p>
        </w:tc>
        <w:tc>
          <w:tcPr>
            <w:tcW w:w="332" w:type="pct"/>
          </w:tcPr>
          <w:p w14:paraId="62C218AA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4B392872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20,15*</w:t>
            </w:r>
          </w:p>
        </w:tc>
        <w:tc>
          <w:tcPr>
            <w:tcW w:w="329" w:type="pct"/>
            <w:vAlign w:val="center"/>
          </w:tcPr>
          <w:p w14:paraId="6AD16C76" w14:textId="63DA4AE6" w:rsidR="00EC5065" w:rsidRPr="00B106A2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7F3ADCE8" w14:textId="6989BB10" w:rsidR="00EC5065" w:rsidRPr="00B106A2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10399BCE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19,50*</w:t>
            </w:r>
          </w:p>
        </w:tc>
        <w:tc>
          <w:tcPr>
            <w:tcW w:w="337" w:type="pct"/>
            <w:vAlign w:val="center"/>
          </w:tcPr>
          <w:p w14:paraId="0D1AFA7E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21,27*</w:t>
            </w:r>
          </w:p>
        </w:tc>
        <w:tc>
          <w:tcPr>
            <w:tcW w:w="326" w:type="pct"/>
            <w:vAlign w:val="center"/>
          </w:tcPr>
          <w:p w14:paraId="5F086047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21,27*</w:t>
            </w:r>
          </w:p>
        </w:tc>
        <w:tc>
          <w:tcPr>
            <w:tcW w:w="313" w:type="pct"/>
            <w:vAlign w:val="center"/>
          </w:tcPr>
          <w:p w14:paraId="5F627FF3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21,38*</w:t>
            </w:r>
          </w:p>
        </w:tc>
        <w:tc>
          <w:tcPr>
            <w:tcW w:w="313" w:type="pct"/>
            <w:vAlign w:val="center"/>
          </w:tcPr>
          <w:p w14:paraId="60D3664A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21,38*</w:t>
            </w:r>
          </w:p>
        </w:tc>
        <w:tc>
          <w:tcPr>
            <w:tcW w:w="351" w:type="pct"/>
            <w:vAlign w:val="center"/>
          </w:tcPr>
          <w:p w14:paraId="29081CFF" w14:textId="77777777" w:rsidR="00EC5065" w:rsidRPr="00DB0FB4" w:rsidRDefault="00EC5065" w:rsidP="00EC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23,27*</w:t>
            </w:r>
          </w:p>
        </w:tc>
      </w:tr>
      <w:tr w:rsidR="00B106A2" w:rsidRPr="001319C8" w14:paraId="038E8D42" w14:textId="77777777" w:rsidTr="008E460C">
        <w:trPr>
          <w:jc w:val="center"/>
        </w:trPr>
        <w:tc>
          <w:tcPr>
            <w:tcW w:w="168" w:type="pct"/>
          </w:tcPr>
          <w:p w14:paraId="0CCCF8F4" w14:textId="1701BA91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211" w:type="pct"/>
          </w:tcPr>
          <w:p w14:paraId="2E774DCE" w14:textId="70DA8F5F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потребителей, за исключением населения (без НДС)</w:t>
            </w:r>
          </w:p>
        </w:tc>
        <w:tc>
          <w:tcPr>
            <w:tcW w:w="328" w:type="pct"/>
            <w:vAlign w:val="center"/>
          </w:tcPr>
          <w:p w14:paraId="31F0B546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7A67054F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5D43A175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0695E5CA" w14:textId="47DF69C6" w:rsidR="00B106A2" w:rsidRPr="00F91BA9" w:rsidRDefault="00F91BA9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BA9">
              <w:rPr>
                <w:rFonts w:ascii="Times New Roman" w:eastAsia="Times New Roman" w:hAnsi="Times New Roman" w:cs="Times New Roman"/>
                <w:lang w:eastAsia="ru-RU"/>
              </w:rPr>
              <w:t>19,19</w:t>
            </w:r>
          </w:p>
        </w:tc>
        <w:tc>
          <w:tcPr>
            <w:tcW w:w="329" w:type="pct"/>
            <w:vAlign w:val="center"/>
          </w:tcPr>
          <w:p w14:paraId="3F9D3985" w14:textId="60E9B94E" w:rsidR="00B106A2" w:rsidRPr="00F91BA9" w:rsidRDefault="00F91BA9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BA9">
              <w:rPr>
                <w:rFonts w:ascii="Times New Roman" w:eastAsia="Times New Roman" w:hAnsi="Times New Roman" w:cs="Times New Roman"/>
                <w:lang w:eastAsia="ru-RU"/>
              </w:rPr>
              <w:t>21,33</w:t>
            </w:r>
          </w:p>
        </w:tc>
        <w:tc>
          <w:tcPr>
            <w:tcW w:w="331" w:type="pct"/>
            <w:vAlign w:val="center"/>
          </w:tcPr>
          <w:p w14:paraId="0DB4739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Align w:val="center"/>
          </w:tcPr>
          <w:p w14:paraId="5EC249C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Align w:val="center"/>
          </w:tcPr>
          <w:p w14:paraId="5E946746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7E4AD36C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179DE52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1F6BBF17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06A2" w:rsidRPr="001319C8" w14:paraId="2FAF7341" w14:textId="77777777" w:rsidTr="008E460C">
        <w:trPr>
          <w:jc w:val="center"/>
        </w:trPr>
        <w:tc>
          <w:tcPr>
            <w:tcW w:w="168" w:type="pct"/>
          </w:tcPr>
          <w:p w14:paraId="0ECDBD6D" w14:textId="385F1A8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11" w:type="pct"/>
          </w:tcPr>
          <w:p w14:paraId="05E8A4AA" w14:textId="231A5F95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НДС, 5%)</w:t>
            </w:r>
          </w:p>
        </w:tc>
        <w:tc>
          <w:tcPr>
            <w:tcW w:w="328" w:type="pct"/>
            <w:vAlign w:val="center"/>
          </w:tcPr>
          <w:p w14:paraId="4901CBB9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64F15A5C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1A2479A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045CBE2A" w14:textId="43B65157" w:rsidR="00B106A2" w:rsidRPr="00F91BA9" w:rsidRDefault="00F91BA9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BA9">
              <w:rPr>
                <w:rFonts w:ascii="Times New Roman" w:eastAsia="Times New Roman" w:hAnsi="Times New Roman" w:cs="Times New Roman"/>
                <w:lang w:eastAsia="ru-RU"/>
              </w:rPr>
              <w:t>20,15</w:t>
            </w:r>
          </w:p>
        </w:tc>
        <w:tc>
          <w:tcPr>
            <w:tcW w:w="329" w:type="pct"/>
            <w:vAlign w:val="center"/>
          </w:tcPr>
          <w:p w14:paraId="74F7FC57" w14:textId="445B40C9" w:rsidR="00B106A2" w:rsidRPr="00F91BA9" w:rsidRDefault="00F91BA9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BA9">
              <w:rPr>
                <w:rFonts w:ascii="Times New Roman" w:eastAsia="Times New Roman" w:hAnsi="Times New Roman" w:cs="Times New Roman"/>
                <w:lang w:eastAsia="ru-RU"/>
              </w:rPr>
              <w:t>22,40</w:t>
            </w:r>
          </w:p>
        </w:tc>
        <w:tc>
          <w:tcPr>
            <w:tcW w:w="331" w:type="pct"/>
            <w:vAlign w:val="center"/>
          </w:tcPr>
          <w:p w14:paraId="68988073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Align w:val="center"/>
          </w:tcPr>
          <w:p w14:paraId="3D84BCE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Align w:val="center"/>
          </w:tcPr>
          <w:p w14:paraId="284EDC4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74666AA2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1815C1F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15BDDC0C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06A2" w:rsidRPr="001319C8" w14:paraId="711F94D3" w14:textId="77777777" w:rsidTr="005D738C">
        <w:trPr>
          <w:jc w:val="center"/>
        </w:trPr>
        <w:tc>
          <w:tcPr>
            <w:tcW w:w="168" w:type="pct"/>
          </w:tcPr>
          <w:p w14:paraId="24503CF5" w14:textId="7777777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1" w:type="pct"/>
          </w:tcPr>
          <w:p w14:paraId="353F4F22" w14:textId="77777777" w:rsidR="00B106A2" w:rsidRPr="00BD301F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Колхоз «Им. </w:t>
            </w: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потребителей сельских поселений станиц Екатериноградская, Приближная Прохладненского муниципального района)</w:t>
            </w:r>
          </w:p>
        </w:tc>
        <w:tc>
          <w:tcPr>
            <w:tcW w:w="328" w:type="pct"/>
            <w:vAlign w:val="center"/>
          </w:tcPr>
          <w:p w14:paraId="58CB93C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14F2387B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13,57**</w:t>
            </w:r>
          </w:p>
        </w:tc>
        <w:tc>
          <w:tcPr>
            <w:tcW w:w="332" w:type="pct"/>
            <w:vAlign w:val="center"/>
          </w:tcPr>
          <w:p w14:paraId="2B6D76B7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14,38**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1700E84" w14:textId="3E0AEE48" w:rsidR="00B106A2" w:rsidRPr="005D738C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38C">
              <w:rPr>
                <w:rFonts w:ascii="Times New Roman" w:eastAsia="Times New Roman" w:hAnsi="Times New Roman" w:cs="Times New Roman"/>
                <w:lang w:eastAsia="ru-RU"/>
              </w:rPr>
              <w:t>14,38**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2E9B518" w14:textId="23E95BC4" w:rsidR="00B106A2" w:rsidRPr="005D738C" w:rsidRDefault="005D738C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38C">
              <w:rPr>
                <w:rFonts w:ascii="Times New Roman" w:eastAsia="Times New Roman" w:hAnsi="Times New Roman" w:cs="Times New Roman"/>
                <w:lang w:eastAsia="ru-RU"/>
              </w:rPr>
              <w:t>15,80</w:t>
            </w:r>
            <w:r w:rsidR="00B106A2" w:rsidRPr="005D738C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331" w:type="pct"/>
            <w:vAlign w:val="center"/>
          </w:tcPr>
          <w:p w14:paraId="3AD53D13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Align w:val="center"/>
          </w:tcPr>
          <w:p w14:paraId="2194D633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Align w:val="center"/>
          </w:tcPr>
          <w:p w14:paraId="65EA2343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6257BF25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Align w:val="center"/>
          </w:tcPr>
          <w:p w14:paraId="5B4CC74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Align w:val="center"/>
          </w:tcPr>
          <w:p w14:paraId="2B86E583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06A2" w:rsidRPr="001319C8" w14:paraId="6F6CF5F2" w14:textId="77777777" w:rsidTr="008E460C">
        <w:trPr>
          <w:jc w:val="center"/>
        </w:trPr>
        <w:tc>
          <w:tcPr>
            <w:tcW w:w="168" w:type="pct"/>
          </w:tcPr>
          <w:p w14:paraId="639D525E" w14:textId="7777777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11" w:type="pct"/>
          </w:tcPr>
          <w:p w14:paraId="256DD9C2" w14:textId="77777777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потребителей, за исключением населения (без НДС)</w:t>
            </w:r>
          </w:p>
        </w:tc>
        <w:tc>
          <w:tcPr>
            <w:tcW w:w="328" w:type="pct"/>
            <w:vAlign w:val="center"/>
          </w:tcPr>
          <w:p w14:paraId="0247B9C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12,19</w:t>
            </w:r>
            <w:r w:rsidRPr="00DB0FB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vAlign w:val="center"/>
          </w:tcPr>
          <w:p w14:paraId="14ADBF2A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688B5B84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4542BCB5" w14:textId="52D4FE89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2C4E38DB" w14:textId="4204F26C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4FE7FFE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16,87</w:t>
            </w:r>
          </w:p>
        </w:tc>
        <w:tc>
          <w:tcPr>
            <w:tcW w:w="337" w:type="pct"/>
            <w:vAlign w:val="center"/>
          </w:tcPr>
          <w:p w14:paraId="125017CF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16,87</w:t>
            </w:r>
          </w:p>
        </w:tc>
        <w:tc>
          <w:tcPr>
            <w:tcW w:w="326" w:type="pct"/>
            <w:vAlign w:val="center"/>
          </w:tcPr>
          <w:p w14:paraId="25AE151A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16,87</w:t>
            </w:r>
          </w:p>
        </w:tc>
        <w:tc>
          <w:tcPr>
            <w:tcW w:w="313" w:type="pct"/>
            <w:vAlign w:val="center"/>
          </w:tcPr>
          <w:p w14:paraId="226C431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18,21</w:t>
            </w:r>
          </w:p>
        </w:tc>
        <w:tc>
          <w:tcPr>
            <w:tcW w:w="313" w:type="pct"/>
            <w:vAlign w:val="center"/>
          </w:tcPr>
          <w:p w14:paraId="2E5594A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18,21</w:t>
            </w:r>
          </w:p>
        </w:tc>
        <w:tc>
          <w:tcPr>
            <w:tcW w:w="351" w:type="pct"/>
            <w:vAlign w:val="center"/>
          </w:tcPr>
          <w:p w14:paraId="2433B9D5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18,29</w:t>
            </w:r>
          </w:p>
        </w:tc>
      </w:tr>
      <w:tr w:rsidR="00B106A2" w:rsidRPr="001319C8" w14:paraId="722A46B0" w14:textId="77777777" w:rsidTr="008E460C">
        <w:trPr>
          <w:jc w:val="center"/>
        </w:trPr>
        <w:tc>
          <w:tcPr>
            <w:tcW w:w="168" w:type="pct"/>
          </w:tcPr>
          <w:p w14:paraId="42242F63" w14:textId="7777777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11" w:type="pct"/>
          </w:tcPr>
          <w:p w14:paraId="013AC727" w14:textId="77777777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НДС)</w:t>
            </w:r>
          </w:p>
        </w:tc>
        <w:tc>
          <w:tcPr>
            <w:tcW w:w="328" w:type="pct"/>
            <w:vAlign w:val="center"/>
          </w:tcPr>
          <w:p w14:paraId="46F6E302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14,63</w:t>
            </w:r>
            <w:r w:rsidRPr="00DB0FB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</w:tcPr>
          <w:p w14:paraId="086F9448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3B9830D9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5896D27E" w14:textId="38BEB710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2D160790" w14:textId="5035BDC9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412CE658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20,24</w:t>
            </w:r>
          </w:p>
        </w:tc>
        <w:tc>
          <w:tcPr>
            <w:tcW w:w="337" w:type="pct"/>
            <w:vAlign w:val="center"/>
          </w:tcPr>
          <w:p w14:paraId="728D9F4C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20,24</w:t>
            </w:r>
          </w:p>
        </w:tc>
        <w:tc>
          <w:tcPr>
            <w:tcW w:w="326" w:type="pct"/>
            <w:vAlign w:val="center"/>
          </w:tcPr>
          <w:p w14:paraId="3E2524F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18,21</w:t>
            </w:r>
          </w:p>
        </w:tc>
        <w:tc>
          <w:tcPr>
            <w:tcW w:w="313" w:type="pct"/>
            <w:vAlign w:val="center"/>
          </w:tcPr>
          <w:p w14:paraId="3206EE9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21,85</w:t>
            </w:r>
          </w:p>
        </w:tc>
        <w:tc>
          <w:tcPr>
            <w:tcW w:w="313" w:type="pct"/>
            <w:vAlign w:val="center"/>
          </w:tcPr>
          <w:p w14:paraId="4EFCFEA9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21,85</w:t>
            </w:r>
          </w:p>
        </w:tc>
        <w:tc>
          <w:tcPr>
            <w:tcW w:w="351" w:type="pct"/>
            <w:vAlign w:val="center"/>
          </w:tcPr>
          <w:p w14:paraId="5AC27C6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21,95</w:t>
            </w:r>
          </w:p>
        </w:tc>
      </w:tr>
      <w:tr w:rsidR="00B106A2" w:rsidRPr="001319C8" w14:paraId="6C13D356" w14:textId="77777777" w:rsidTr="00C55340">
        <w:trPr>
          <w:jc w:val="center"/>
        </w:trPr>
        <w:tc>
          <w:tcPr>
            <w:tcW w:w="168" w:type="pct"/>
          </w:tcPr>
          <w:p w14:paraId="5AE6C9A5" w14:textId="7777777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1" w:type="pct"/>
          </w:tcPr>
          <w:p w14:paraId="62D29495" w14:textId="77777777" w:rsidR="00B106A2" w:rsidRPr="00BD301F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сельских поселений Алтуд, Красносельское, Черниговское, Ульяновское, Янтарное, Дальнее, Учебное Прохладненского муниципального района)</w:t>
            </w:r>
          </w:p>
        </w:tc>
        <w:tc>
          <w:tcPr>
            <w:tcW w:w="328" w:type="pct"/>
            <w:vAlign w:val="center"/>
          </w:tcPr>
          <w:p w14:paraId="439B0992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21,09*</w:t>
            </w:r>
          </w:p>
        </w:tc>
        <w:tc>
          <w:tcPr>
            <w:tcW w:w="332" w:type="pct"/>
          </w:tcPr>
          <w:p w14:paraId="2DCB0008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5FCCEC26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21,97*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38C6550" w14:textId="77777777" w:rsidR="00B106A2" w:rsidRPr="00C55340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40">
              <w:rPr>
                <w:rFonts w:ascii="Times New Roman" w:eastAsia="Times New Roman" w:hAnsi="Times New Roman" w:cs="Times New Roman"/>
                <w:lang w:eastAsia="ru-RU"/>
              </w:rPr>
              <w:t>21,97*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C17A366" w14:textId="48FCDE01" w:rsidR="00B106A2" w:rsidRPr="00C55340" w:rsidRDefault="00C55340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40">
              <w:rPr>
                <w:rFonts w:ascii="Times New Roman" w:eastAsia="Times New Roman" w:hAnsi="Times New Roman" w:cs="Times New Roman"/>
                <w:lang w:eastAsia="ru-RU"/>
              </w:rPr>
              <w:t>23,79</w:t>
            </w:r>
            <w:r w:rsidR="00B106A2" w:rsidRPr="00C55340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331" w:type="pct"/>
            <w:vAlign w:val="center"/>
          </w:tcPr>
          <w:p w14:paraId="41E46B2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24,59*</w:t>
            </w:r>
          </w:p>
        </w:tc>
        <w:tc>
          <w:tcPr>
            <w:tcW w:w="337" w:type="pct"/>
            <w:vAlign w:val="center"/>
          </w:tcPr>
          <w:p w14:paraId="72EE9A1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24,59*</w:t>
            </w:r>
          </w:p>
        </w:tc>
        <w:tc>
          <w:tcPr>
            <w:tcW w:w="326" w:type="pct"/>
            <w:vAlign w:val="center"/>
          </w:tcPr>
          <w:p w14:paraId="469B5587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24,59*</w:t>
            </w:r>
          </w:p>
        </w:tc>
        <w:tc>
          <w:tcPr>
            <w:tcW w:w="313" w:type="pct"/>
            <w:vAlign w:val="center"/>
          </w:tcPr>
          <w:p w14:paraId="502CF3C9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26,20*</w:t>
            </w:r>
          </w:p>
        </w:tc>
        <w:tc>
          <w:tcPr>
            <w:tcW w:w="313" w:type="pct"/>
            <w:vAlign w:val="center"/>
          </w:tcPr>
          <w:p w14:paraId="67913464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26,20*</w:t>
            </w:r>
          </w:p>
        </w:tc>
        <w:tc>
          <w:tcPr>
            <w:tcW w:w="351" w:type="pct"/>
            <w:vAlign w:val="center"/>
          </w:tcPr>
          <w:p w14:paraId="4893E061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26,45*</w:t>
            </w:r>
          </w:p>
        </w:tc>
      </w:tr>
      <w:tr w:rsidR="00B106A2" w:rsidRPr="001319C8" w14:paraId="2F1B6A5A" w14:textId="77777777" w:rsidTr="00377213">
        <w:trPr>
          <w:jc w:val="center"/>
        </w:trPr>
        <w:tc>
          <w:tcPr>
            <w:tcW w:w="168" w:type="pct"/>
          </w:tcPr>
          <w:p w14:paraId="4F9F6BE0" w14:textId="77777777" w:rsidR="00B106A2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1" w:type="pct"/>
          </w:tcPr>
          <w:p w14:paraId="31FA3DED" w14:textId="77777777" w:rsidR="00B106A2" w:rsidRPr="00BD301F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сельского поселения Пролетарское Прохладненского муниципального района)</w:t>
            </w:r>
          </w:p>
        </w:tc>
        <w:tc>
          <w:tcPr>
            <w:tcW w:w="328" w:type="pct"/>
            <w:vAlign w:val="center"/>
          </w:tcPr>
          <w:p w14:paraId="682686DC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17,74*</w:t>
            </w:r>
          </w:p>
        </w:tc>
        <w:tc>
          <w:tcPr>
            <w:tcW w:w="332" w:type="pct"/>
          </w:tcPr>
          <w:p w14:paraId="291096FE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7C7D456B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18,58*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CDD0E15" w14:textId="77777777" w:rsidR="00B106A2" w:rsidRPr="00377213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213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  <w:bookmarkStart w:id="0" w:name="_GoBack"/>
            <w:bookmarkEnd w:id="0"/>
            <w:r w:rsidRPr="00377213">
              <w:rPr>
                <w:rFonts w:ascii="Times New Roman" w:eastAsia="Times New Roman" w:hAnsi="Times New Roman" w:cs="Times New Roman"/>
                <w:lang w:eastAsia="ru-RU"/>
              </w:rPr>
              <w:t>8*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7723157" w14:textId="5ABCE6E8" w:rsidR="00B106A2" w:rsidRPr="00377213" w:rsidRDefault="00377213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21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106A2" w:rsidRPr="00377213">
              <w:rPr>
                <w:rFonts w:ascii="Times New Roman" w:eastAsia="Times New Roman" w:hAnsi="Times New Roman" w:cs="Times New Roman"/>
                <w:lang w:eastAsia="ru-RU"/>
              </w:rPr>
              <w:t>,37*</w:t>
            </w:r>
          </w:p>
        </w:tc>
        <w:tc>
          <w:tcPr>
            <w:tcW w:w="331" w:type="pct"/>
            <w:vAlign w:val="center"/>
          </w:tcPr>
          <w:p w14:paraId="72DBBE3B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19,37*</w:t>
            </w:r>
          </w:p>
        </w:tc>
        <w:tc>
          <w:tcPr>
            <w:tcW w:w="337" w:type="pct"/>
            <w:vAlign w:val="center"/>
          </w:tcPr>
          <w:p w14:paraId="731DBF5D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20,16*</w:t>
            </w:r>
          </w:p>
        </w:tc>
        <w:tc>
          <w:tcPr>
            <w:tcW w:w="326" w:type="pct"/>
            <w:vAlign w:val="center"/>
          </w:tcPr>
          <w:p w14:paraId="57433C35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20,16*</w:t>
            </w:r>
          </w:p>
        </w:tc>
        <w:tc>
          <w:tcPr>
            <w:tcW w:w="313" w:type="pct"/>
            <w:vAlign w:val="center"/>
          </w:tcPr>
          <w:p w14:paraId="4969ACF9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21,03*</w:t>
            </w:r>
          </w:p>
        </w:tc>
        <w:tc>
          <w:tcPr>
            <w:tcW w:w="313" w:type="pct"/>
            <w:vAlign w:val="center"/>
          </w:tcPr>
          <w:p w14:paraId="761D9FA0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21,03*</w:t>
            </w:r>
          </w:p>
        </w:tc>
        <w:tc>
          <w:tcPr>
            <w:tcW w:w="351" w:type="pct"/>
            <w:vAlign w:val="center"/>
          </w:tcPr>
          <w:p w14:paraId="6981AECA" w14:textId="77777777" w:rsidR="00B106A2" w:rsidRPr="00DB0FB4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FB4">
              <w:rPr>
                <w:rFonts w:ascii="Times New Roman" w:eastAsia="Times New Roman" w:hAnsi="Times New Roman" w:cs="Times New Roman"/>
                <w:lang w:eastAsia="ru-RU"/>
              </w:rPr>
              <w:t>21,91*</w:t>
            </w:r>
          </w:p>
        </w:tc>
      </w:tr>
    </w:tbl>
    <w:p w14:paraId="49CBD8E9" w14:textId="77777777" w:rsidR="00EC5065" w:rsidRDefault="00EC5065" w:rsidP="00EC5065">
      <w:pPr>
        <w:spacing w:after="0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действует до 18.04.2024  </w:t>
      </w:r>
    </w:p>
    <w:p w14:paraId="2C4D30CC" w14:textId="77777777" w:rsidR="00EC5065" w:rsidRDefault="00EC5065" w:rsidP="00EC5065">
      <w:pPr>
        <w:spacing w:after="0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предусмотрен (организация применяет упрощенную систему налогообложения)</w:t>
      </w:r>
    </w:p>
    <w:p w14:paraId="2855C6E5" w14:textId="368AD77A" w:rsidR="00EC5065" w:rsidRDefault="00EC5065" w:rsidP="00EC5065">
      <w:pPr>
        <w:spacing w:after="0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 НДС не предусмотрен (организация освобождена от обязательств по уплате НДС в связи с применением единого сельскохозяйственного налога)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44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1D6A820" w14:textId="77777777" w:rsidR="00B106A2" w:rsidRPr="00BD301F" w:rsidRDefault="00B106A2" w:rsidP="00B106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42FC95C9" w14:textId="77777777" w:rsidR="00B106A2" w:rsidRPr="00BD301F" w:rsidRDefault="00B106A2" w:rsidP="00B106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6F0B28C4" w14:textId="77777777" w:rsidR="00B106A2" w:rsidRPr="00BD301F" w:rsidRDefault="00B106A2" w:rsidP="00B106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1A27E4DC" w14:textId="21A3D018" w:rsidR="00B106A2" w:rsidRPr="00BD301F" w:rsidRDefault="00B106A2" w:rsidP="00B106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 2024</w:t>
      </w:r>
      <w:r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A22BDC2" w14:textId="77777777" w:rsidR="00B106A2" w:rsidRDefault="00B106A2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B2766" w14:textId="40AAACB7" w:rsidR="00BD301F" w:rsidRPr="00BD301F" w:rsidRDefault="00B106A2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D301F"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6C1337DD" w14:textId="77777777" w:rsidR="00BD301F" w:rsidRPr="00BD301F" w:rsidRDefault="00BD301F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385301E3" w14:textId="77777777" w:rsidR="00BD301F" w:rsidRPr="00BD301F" w:rsidRDefault="00BD301F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37C2AD1" w14:textId="02C6E2DF" w:rsidR="00BD301F" w:rsidRPr="00BD301F" w:rsidRDefault="00EF0313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4366C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81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2023</w:t>
      </w:r>
      <w:r w:rsidR="00BD301F" w:rsidRPr="00004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47B46">
        <w:rPr>
          <w:rFonts w:ascii="Times New Roman" w:eastAsia="Times New Roman" w:hAnsi="Times New Roman" w:cs="Times New Roman"/>
          <w:sz w:val="24"/>
          <w:szCs w:val="24"/>
          <w:lang w:eastAsia="ru-RU"/>
        </w:rPr>
        <w:t>226/1</w:t>
      </w:r>
    </w:p>
    <w:p w14:paraId="04D510E3" w14:textId="7377365E" w:rsidR="00BD301F" w:rsidRPr="00BD301F" w:rsidRDefault="00BD301F" w:rsidP="00BD3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598B9" w14:textId="3D7982FB" w:rsidR="00BD301F" w:rsidRPr="00BD301F" w:rsidRDefault="00BD301F" w:rsidP="00BD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</w:t>
      </w:r>
      <w:r w:rsidR="00281E8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81E8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74F0DD40" w14:textId="77777777" w:rsidR="00BD301F" w:rsidRPr="00BD301F" w:rsidRDefault="00BD301F" w:rsidP="00BD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1F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5764DDC1" w14:textId="77777777" w:rsidR="00BD301F" w:rsidRPr="00B106A2" w:rsidRDefault="00BD301F" w:rsidP="00BD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47"/>
        <w:gridCol w:w="956"/>
        <w:gridCol w:w="971"/>
        <w:gridCol w:w="946"/>
        <w:gridCol w:w="946"/>
        <w:gridCol w:w="946"/>
        <w:gridCol w:w="946"/>
        <w:gridCol w:w="1078"/>
        <w:gridCol w:w="1014"/>
        <w:gridCol w:w="983"/>
        <w:gridCol w:w="1020"/>
      </w:tblGrid>
      <w:tr w:rsidR="003F7920" w:rsidRPr="00BD301F" w14:paraId="4D2C4052" w14:textId="77777777" w:rsidTr="00B106A2">
        <w:trPr>
          <w:trHeight w:val="339"/>
        </w:trPr>
        <w:tc>
          <w:tcPr>
            <w:tcW w:w="183" w:type="pct"/>
            <w:vMerge w:val="restart"/>
            <w:vAlign w:val="center"/>
          </w:tcPr>
          <w:p w14:paraId="539C188B" w14:textId="77777777" w:rsidR="003F7920" w:rsidRPr="00BD301F" w:rsidRDefault="003F7920" w:rsidP="00BD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15" w:type="pct"/>
            <w:vMerge w:val="restart"/>
            <w:vAlign w:val="center"/>
          </w:tcPr>
          <w:p w14:paraId="266667C3" w14:textId="77777777" w:rsidR="003F7920" w:rsidRPr="00BD301F" w:rsidRDefault="003F7920" w:rsidP="00BD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02" w:type="pct"/>
            <w:gridSpan w:val="10"/>
          </w:tcPr>
          <w:p w14:paraId="41A76075" w14:textId="77777777" w:rsidR="003F7920" w:rsidRPr="00BD301F" w:rsidRDefault="003F7920" w:rsidP="00BD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281E85" w:rsidRPr="00BD301F" w14:paraId="6ADB93DC" w14:textId="77777777" w:rsidTr="00B106A2">
        <w:tc>
          <w:tcPr>
            <w:tcW w:w="183" w:type="pct"/>
            <w:vMerge/>
            <w:vAlign w:val="center"/>
          </w:tcPr>
          <w:p w14:paraId="35AC5F22" w14:textId="77777777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vMerge/>
            <w:vAlign w:val="center"/>
          </w:tcPr>
          <w:p w14:paraId="30CA70EC" w14:textId="77777777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Align w:val="center"/>
          </w:tcPr>
          <w:p w14:paraId="04BD7D27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74312993" w14:textId="7476FC5C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17" w:type="pct"/>
            <w:vAlign w:val="center"/>
          </w:tcPr>
          <w:p w14:paraId="1D14F200" w14:textId="38480E3D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 по 31.12.2024</w:t>
            </w:r>
          </w:p>
        </w:tc>
        <w:tc>
          <w:tcPr>
            <w:tcW w:w="309" w:type="pct"/>
            <w:vAlign w:val="center"/>
          </w:tcPr>
          <w:p w14:paraId="09FD7D4E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30666993" w14:textId="5CBCD953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09" w:type="pct"/>
            <w:vAlign w:val="center"/>
          </w:tcPr>
          <w:p w14:paraId="5865FFED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1304B904" w14:textId="5C180D86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309" w:type="pct"/>
            <w:vAlign w:val="center"/>
          </w:tcPr>
          <w:p w14:paraId="1EA3F6F2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59DF6169" w14:textId="1345625B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30.06.2026</w:t>
            </w:r>
          </w:p>
        </w:tc>
        <w:tc>
          <w:tcPr>
            <w:tcW w:w="309" w:type="pct"/>
            <w:vAlign w:val="center"/>
          </w:tcPr>
          <w:p w14:paraId="5680FB79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01.07.2026</w:t>
            </w:r>
          </w:p>
          <w:p w14:paraId="0BE9A846" w14:textId="2D3C39A2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52" w:type="pct"/>
            <w:vAlign w:val="center"/>
          </w:tcPr>
          <w:p w14:paraId="6E07C69E" w14:textId="0B1CF591" w:rsidR="004366C5" w:rsidRDefault="004366C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  <w:p w14:paraId="7A54A965" w14:textId="3B5B9409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01.01.2027</w:t>
            </w:r>
          </w:p>
          <w:p w14:paraId="7D910E99" w14:textId="1CF379CF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31" w:type="pct"/>
            <w:vAlign w:val="center"/>
          </w:tcPr>
          <w:p w14:paraId="3D866D1A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6DFBD80A" w14:textId="69144ED7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31.12.2027</w:t>
            </w:r>
          </w:p>
        </w:tc>
        <w:tc>
          <w:tcPr>
            <w:tcW w:w="321" w:type="pct"/>
          </w:tcPr>
          <w:p w14:paraId="60CAA4F7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01.01.2028</w:t>
            </w:r>
          </w:p>
          <w:p w14:paraId="719BF775" w14:textId="5927837A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32" w:type="pct"/>
            <w:vAlign w:val="center"/>
          </w:tcPr>
          <w:p w14:paraId="7E505E5F" w14:textId="77777777" w:rsidR="00281E85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014C656C" w14:textId="6C4163E9" w:rsidR="00281E85" w:rsidRPr="00BD301F" w:rsidRDefault="00281E85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31.12.2028</w:t>
            </w:r>
          </w:p>
        </w:tc>
      </w:tr>
      <w:tr w:rsidR="00281E85" w:rsidRPr="00BD301F" w14:paraId="7FAC2A19" w14:textId="77777777" w:rsidTr="00B106A2">
        <w:trPr>
          <w:trHeight w:val="1435"/>
        </w:trPr>
        <w:tc>
          <w:tcPr>
            <w:tcW w:w="183" w:type="pct"/>
          </w:tcPr>
          <w:p w14:paraId="04C43E89" w14:textId="67B5C677" w:rsidR="00281E85" w:rsidRPr="00BD301F" w:rsidRDefault="00281E85" w:rsidP="0028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7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5" w:type="pct"/>
          </w:tcPr>
          <w:p w14:paraId="779FC417" w14:textId="548BA3FF" w:rsidR="00281E85" w:rsidRPr="00BD301F" w:rsidRDefault="00281E85" w:rsidP="00281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«Управляющая компания Прохладненский Водоканал» городского округа Прохладный КБР (для потребителей городского округа Прохладный)</w:t>
            </w:r>
          </w:p>
        </w:tc>
        <w:tc>
          <w:tcPr>
            <w:tcW w:w="312" w:type="pct"/>
            <w:vAlign w:val="center"/>
          </w:tcPr>
          <w:p w14:paraId="47329AA5" w14:textId="7ECCBA61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15,52*</w:t>
            </w:r>
          </w:p>
        </w:tc>
        <w:tc>
          <w:tcPr>
            <w:tcW w:w="317" w:type="pct"/>
            <w:vAlign w:val="center"/>
          </w:tcPr>
          <w:p w14:paraId="7B63822E" w14:textId="0F17288E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16,45*</w:t>
            </w:r>
          </w:p>
        </w:tc>
        <w:tc>
          <w:tcPr>
            <w:tcW w:w="309" w:type="pct"/>
            <w:vAlign w:val="center"/>
          </w:tcPr>
          <w:p w14:paraId="33862189" w14:textId="067B993F" w:rsidR="00281E85" w:rsidRPr="00B106A2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B106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16,45*</w:t>
            </w:r>
          </w:p>
        </w:tc>
        <w:tc>
          <w:tcPr>
            <w:tcW w:w="309" w:type="pct"/>
            <w:vAlign w:val="center"/>
          </w:tcPr>
          <w:p w14:paraId="3BC1644E" w14:textId="4EB2A834" w:rsidR="00281E85" w:rsidRPr="00B106A2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B106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19,81*</w:t>
            </w:r>
          </w:p>
        </w:tc>
        <w:tc>
          <w:tcPr>
            <w:tcW w:w="309" w:type="pct"/>
            <w:vAlign w:val="center"/>
          </w:tcPr>
          <w:p w14:paraId="0531CE85" w14:textId="36EBB413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18,70*</w:t>
            </w:r>
          </w:p>
        </w:tc>
        <w:tc>
          <w:tcPr>
            <w:tcW w:w="309" w:type="pct"/>
            <w:vAlign w:val="center"/>
          </w:tcPr>
          <w:p w14:paraId="62CC710C" w14:textId="0B6806EF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18,70*</w:t>
            </w:r>
          </w:p>
        </w:tc>
        <w:tc>
          <w:tcPr>
            <w:tcW w:w="352" w:type="pct"/>
            <w:vAlign w:val="center"/>
          </w:tcPr>
          <w:p w14:paraId="5819C40E" w14:textId="30DEC3FC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18,70*</w:t>
            </w:r>
          </w:p>
        </w:tc>
        <w:tc>
          <w:tcPr>
            <w:tcW w:w="331" w:type="pct"/>
            <w:vAlign w:val="center"/>
          </w:tcPr>
          <w:p w14:paraId="6F834019" w14:textId="6D11671F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19,87*</w:t>
            </w:r>
          </w:p>
        </w:tc>
        <w:tc>
          <w:tcPr>
            <w:tcW w:w="321" w:type="pct"/>
            <w:vAlign w:val="center"/>
          </w:tcPr>
          <w:p w14:paraId="193EF852" w14:textId="4FAE0287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19,87*</w:t>
            </w:r>
          </w:p>
        </w:tc>
        <w:tc>
          <w:tcPr>
            <w:tcW w:w="332" w:type="pct"/>
            <w:vAlign w:val="center"/>
          </w:tcPr>
          <w:p w14:paraId="1FC9115F" w14:textId="61A3CF08" w:rsidR="00281E85" w:rsidRPr="00BD301F" w:rsidRDefault="0074092C" w:rsidP="0028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19,92*</w:t>
            </w:r>
          </w:p>
        </w:tc>
      </w:tr>
      <w:tr w:rsidR="00B106A2" w:rsidRPr="00BD301F" w14:paraId="03376D98" w14:textId="77777777" w:rsidTr="00B106A2">
        <w:trPr>
          <w:trHeight w:val="542"/>
        </w:trPr>
        <w:tc>
          <w:tcPr>
            <w:tcW w:w="183" w:type="pct"/>
          </w:tcPr>
          <w:p w14:paraId="63DEF6BB" w14:textId="6525C899" w:rsidR="00B106A2" w:rsidRPr="00BD301F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15" w:type="pct"/>
          </w:tcPr>
          <w:p w14:paraId="7BAC628F" w14:textId="6BD8E9AA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потребителей, за исключением населения (без НДС)</w:t>
            </w:r>
          </w:p>
        </w:tc>
        <w:tc>
          <w:tcPr>
            <w:tcW w:w="312" w:type="pct"/>
            <w:vAlign w:val="center"/>
          </w:tcPr>
          <w:p w14:paraId="1F4E071B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14:paraId="0F7353BB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565FD3E5" w14:textId="0576E52D" w:rsidR="00B106A2" w:rsidRPr="00656344" w:rsidRDefault="00656344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15,66</w:t>
            </w:r>
          </w:p>
        </w:tc>
        <w:tc>
          <w:tcPr>
            <w:tcW w:w="309" w:type="pct"/>
            <w:vAlign w:val="center"/>
          </w:tcPr>
          <w:p w14:paraId="3550E36A" w14:textId="3D42AEBD" w:rsidR="00B106A2" w:rsidRPr="00656344" w:rsidRDefault="00656344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309" w:type="pct"/>
            <w:vAlign w:val="center"/>
          </w:tcPr>
          <w:p w14:paraId="7B313092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292153CA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7E9844DF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32970CB5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Align w:val="center"/>
          </w:tcPr>
          <w:p w14:paraId="67CF5298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17A07F11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A2" w:rsidRPr="00BD301F" w14:paraId="15CF8FB2" w14:textId="77777777" w:rsidTr="00B106A2">
        <w:trPr>
          <w:trHeight w:val="274"/>
        </w:trPr>
        <w:tc>
          <w:tcPr>
            <w:tcW w:w="183" w:type="pct"/>
          </w:tcPr>
          <w:p w14:paraId="37833550" w14:textId="758D8EE3" w:rsidR="00B106A2" w:rsidRPr="00BD301F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615" w:type="pct"/>
          </w:tcPr>
          <w:p w14:paraId="3FA114C1" w14:textId="7B891105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НДС, 5%)</w:t>
            </w:r>
          </w:p>
        </w:tc>
        <w:tc>
          <w:tcPr>
            <w:tcW w:w="312" w:type="pct"/>
            <w:vAlign w:val="center"/>
          </w:tcPr>
          <w:p w14:paraId="21A61006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14:paraId="7AC17CD5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6BDF0298" w14:textId="7922B768" w:rsidR="00B106A2" w:rsidRPr="00656344" w:rsidRDefault="00656344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16,44</w:t>
            </w:r>
          </w:p>
        </w:tc>
        <w:tc>
          <w:tcPr>
            <w:tcW w:w="309" w:type="pct"/>
            <w:vAlign w:val="center"/>
          </w:tcPr>
          <w:p w14:paraId="65736DF0" w14:textId="43E30C7D" w:rsidR="00B106A2" w:rsidRPr="00656344" w:rsidRDefault="00656344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18,25</w:t>
            </w:r>
          </w:p>
        </w:tc>
        <w:tc>
          <w:tcPr>
            <w:tcW w:w="309" w:type="pct"/>
            <w:vAlign w:val="center"/>
          </w:tcPr>
          <w:p w14:paraId="184D7F9C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70253AF7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5F5417E1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38250036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Align w:val="center"/>
          </w:tcPr>
          <w:p w14:paraId="7E85D98D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6FF7F06E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A2" w:rsidRPr="00BD301F" w14:paraId="2E4496C8" w14:textId="77777777" w:rsidTr="00B106A2">
        <w:trPr>
          <w:trHeight w:val="1435"/>
        </w:trPr>
        <w:tc>
          <w:tcPr>
            <w:tcW w:w="183" w:type="pct"/>
          </w:tcPr>
          <w:p w14:paraId="0AD7F0F4" w14:textId="438BA2C4" w:rsidR="00B106A2" w:rsidRPr="00BD301F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5" w:type="pct"/>
          </w:tcPr>
          <w:p w14:paraId="19437B76" w14:textId="2B025715" w:rsidR="00B106A2" w:rsidRPr="00BD301F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«Управляющая компания Прохладненский Водоканал» городского округа Прохладный КБР (для потребителей сельского поселения Учебное Прохладненского муниципального района)</w:t>
            </w:r>
          </w:p>
        </w:tc>
        <w:tc>
          <w:tcPr>
            <w:tcW w:w="312" w:type="pct"/>
            <w:vAlign w:val="center"/>
          </w:tcPr>
          <w:p w14:paraId="4CE427E5" w14:textId="7FA112C4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17,24*</w:t>
            </w:r>
          </w:p>
        </w:tc>
        <w:tc>
          <w:tcPr>
            <w:tcW w:w="317" w:type="pct"/>
            <w:vAlign w:val="center"/>
          </w:tcPr>
          <w:p w14:paraId="67DB67B6" w14:textId="6159D865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18,27*</w:t>
            </w:r>
          </w:p>
        </w:tc>
        <w:tc>
          <w:tcPr>
            <w:tcW w:w="309" w:type="pct"/>
            <w:vAlign w:val="center"/>
          </w:tcPr>
          <w:p w14:paraId="6726A40E" w14:textId="79CDEFFB" w:rsidR="00B106A2" w:rsidRP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50709F5A" w14:textId="1D5FA872" w:rsidR="00B106A2" w:rsidRP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0B9E199D" w14:textId="4F54EC9A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18,65*</w:t>
            </w:r>
          </w:p>
        </w:tc>
        <w:tc>
          <w:tcPr>
            <w:tcW w:w="309" w:type="pct"/>
            <w:vAlign w:val="center"/>
          </w:tcPr>
          <w:p w14:paraId="4B494E50" w14:textId="0805BBD9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37,82*</w:t>
            </w:r>
          </w:p>
        </w:tc>
        <w:tc>
          <w:tcPr>
            <w:tcW w:w="352" w:type="pct"/>
            <w:vAlign w:val="center"/>
          </w:tcPr>
          <w:p w14:paraId="564E2854" w14:textId="5F041686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29,27*</w:t>
            </w:r>
          </w:p>
        </w:tc>
        <w:tc>
          <w:tcPr>
            <w:tcW w:w="331" w:type="pct"/>
            <w:vAlign w:val="center"/>
          </w:tcPr>
          <w:p w14:paraId="0F6E137B" w14:textId="3AE0F057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29,27*</w:t>
            </w:r>
          </w:p>
        </w:tc>
        <w:tc>
          <w:tcPr>
            <w:tcW w:w="321" w:type="pct"/>
            <w:vAlign w:val="center"/>
          </w:tcPr>
          <w:p w14:paraId="0CEE1DEB" w14:textId="62711564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29,27*</w:t>
            </w:r>
          </w:p>
        </w:tc>
        <w:tc>
          <w:tcPr>
            <w:tcW w:w="332" w:type="pct"/>
            <w:vAlign w:val="center"/>
          </w:tcPr>
          <w:p w14:paraId="25FE77BF" w14:textId="274E8ABA" w:rsidR="00B106A2" w:rsidRPr="00BD301F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31,43*</w:t>
            </w:r>
          </w:p>
        </w:tc>
      </w:tr>
      <w:tr w:rsidR="00B106A2" w:rsidRPr="00BD301F" w14:paraId="1AE74C2D" w14:textId="77777777" w:rsidTr="00B106A2">
        <w:trPr>
          <w:trHeight w:val="560"/>
        </w:trPr>
        <w:tc>
          <w:tcPr>
            <w:tcW w:w="183" w:type="pct"/>
          </w:tcPr>
          <w:p w14:paraId="26A50161" w14:textId="330E8676" w:rsidR="00B106A2" w:rsidRPr="00BD301F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615" w:type="pct"/>
          </w:tcPr>
          <w:p w14:paraId="23329D3D" w14:textId="09A764E8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потребителей, за исключением населения (без НДС)</w:t>
            </w:r>
          </w:p>
        </w:tc>
        <w:tc>
          <w:tcPr>
            <w:tcW w:w="312" w:type="pct"/>
            <w:vAlign w:val="center"/>
          </w:tcPr>
          <w:p w14:paraId="67C6ED12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14:paraId="5581C96B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6F18EDB4" w14:textId="587B4CED" w:rsidR="00B106A2" w:rsidRPr="008B32CD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309" w:type="pct"/>
            <w:vAlign w:val="center"/>
          </w:tcPr>
          <w:p w14:paraId="2A63F872" w14:textId="6C7C76D4" w:rsidR="00B106A2" w:rsidRPr="008B32CD" w:rsidRDefault="008B32CD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309" w:type="pct"/>
            <w:vAlign w:val="center"/>
          </w:tcPr>
          <w:p w14:paraId="583EF02D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0190C21F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2973D596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5BD5A96B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Align w:val="center"/>
          </w:tcPr>
          <w:p w14:paraId="2ED14F9E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2EE8252F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A2" w:rsidRPr="00BD301F" w14:paraId="7DBF31B6" w14:textId="77777777" w:rsidTr="00B106A2">
        <w:trPr>
          <w:trHeight w:val="270"/>
        </w:trPr>
        <w:tc>
          <w:tcPr>
            <w:tcW w:w="183" w:type="pct"/>
          </w:tcPr>
          <w:p w14:paraId="2E71EF3A" w14:textId="4F493DE6" w:rsidR="00B106A2" w:rsidRPr="00BD301F" w:rsidRDefault="00B106A2" w:rsidP="00B1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615" w:type="pct"/>
          </w:tcPr>
          <w:p w14:paraId="63F34B53" w14:textId="75D6D44C" w:rsidR="00B106A2" w:rsidRDefault="00B106A2" w:rsidP="00B1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НДС, 5%)</w:t>
            </w:r>
          </w:p>
        </w:tc>
        <w:tc>
          <w:tcPr>
            <w:tcW w:w="312" w:type="pct"/>
            <w:vAlign w:val="center"/>
          </w:tcPr>
          <w:p w14:paraId="079DA565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14:paraId="45DEB8EE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0C6966DE" w14:textId="0D42FF09" w:rsidR="00B106A2" w:rsidRPr="008B32CD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309" w:type="pct"/>
            <w:vAlign w:val="center"/>
          </w:tcPr>
          <w:p w14:paraId="429C1569" w14:textId="7DE78C96" w:rsidR="00B106A2" w:rsidRPr="008B32CD" w:rsidRDefault="008B32CD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18,39</w:t>
            </w:r>
          </w:p>
        </w:tc>
        <w:tc>
          <w:tcPr>
            <w:tcW w:w="309" w:type="pct"/>
            <w:vAlign w:val="center"/>
          </w:tcPr>
          <w:p w14:paraId="78EE30E9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vAlign w:val="center"/>
          </w:tcPr>
          <w:p w14:paraId="64D75DB1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353243AA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Align w:val="center"/>
          </w:tcPr>
          <w:p w14:paraId="645AADF7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Align w:val="center"/>
          </w:tcPr>
          <w:p w14:paraId="05D0DB70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387F1115" w14:textId="77777777" w:rsidR="00B106A2" w:rsidRDefault="00B106A2" w:rsidP="00B1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593992" w14:textId="165AFEE9" w:rsidR="00265A2F" w:rsidRDefault="004366C5" w:rsidP="004366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301F" w:rsidRPr="00BD301F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281E8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налогообложения).</w:t>
      </w:r>
      <w:r w:rsidR="00B106A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265A2F" w:rsidSect="00B106A2">
      <w:pgSz w:w="16838" w:h="11906" w:orient="landscape" w:code="9"/>
      <w:pgMar w:top="851" w:right="1134" w:bottom="85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E2635" w14:textId="77777777" w:rsidR="00B621E0" w:rsidRDefault="00B621E0" w:rsidP="00BC58BE">
      <w:pPr>
        <w:spacing w:after="0" w:line="240" w:lineRule="auto"/>
      </w:pPr>
      <w:r>
        <w:separator/>
      </w:r>
    </w:p>
  </w:endnote>
  <w:endnote w:type="continuationSeparator" w:id="0">
    <w:p w14:paraId="5293A850" w14:textId="77777777" w:rsidR="00B621E0" w:rsidRDefault="00B621E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50165" w14:textId="77777777" w:rsidR="00B621E0" w:rsidRDefault="00B621E0" w:rsidP="00BC58BE">
      <w:pPr>
        <w:spacing w:after="0" w:line="240" w:lineRule="auto"/>
      </w:pPr>
      <w:r>
        <w:separator/>
      </w:r>
    </w:p>
  </w:footnote>
  <w:footnote w:type="continuationSeparator" w:id="0">
    <w:p w14:paraId="7BED69F5" w14:textId="77777777" w:rsidR="00B621E0" w:rsidRDefault="00B621E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506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226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946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66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86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106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826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546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B50"/>
    <w:rsid w:val="00006447"/>
    <w:rsid w:val="00010637"/>
    <w:rsid w:val="000115F8"/>
    <w:rsid w:val="000417C2"/>
    <w:rsid w:val="00064F4D"/>
    <w:rsid w:val="000B57FE"/>
    <w:rsid w:val="000B7939"/>
    <w:rsid w:val="000D4A26"/>
    <w:rsid w:val="00104146"/>
    <w:rsid w:val="00124FAE"/>
    <w:rsid w:val="00126DD5"/>
    <w:rsid w:val="00144BB1"/>
    <w:rsid w:val="00156246"/>
    <w:rsid w:val="0017046A"/>
    <w:rsid w:val="00176D9E"/>
    <w:rsid w:val="001A7182"/>
    <w:rsid w:val="001B7E51"/>
    <w:rsid w:val="00232D6C"/>
    <w:rsid w:val="00232ECC"/>
    <w:rsid w:val="002418A5"/>
    <w:rsid w:val="00244D6C"/>
    <w:rsid w:val="00250F0C"/>
    <w:rsid w:val="00251DD4"/>
    <w:rsid w:val="00253814"/>
    <w:rsid w:val="00265A2F"/>
    <w:rsid w:val="00271DC9"/>
    <w:rsid w:val="00272B0D"/>
    <w:rsid w:val="00281E85"/>
    <w:rsid w:val="002A29A6"/>
    <w:rsid w:val="002A7176"/>
    <w:rsid w:val="002B0803"/>
    <w:rsid w:val="002C10ED"/>
    <w:rsid w:val="002F6B62"/>
    <w:rsid w:val="002F749E"/>
    <w:rsid w:val="0032243B"/>
    <w:rsid w:val="00343F6C"/>
    <w:rsid w:val="00347B46"/>
    <w:rsid w:val="003637AE"/>
    <w:rsid w:val="00377213"/>
    <w:rsid w:val="00382D9A"/>
    <w:rsid w:val="003D7196"/>
    <w:rsid w:val="003F7920"/>
    <w:rsid w:val="00414368"/>
    <w:rsid w:val="004366C5"/>
    <w:rsid w:val="00445BD3"/>
    <w:rsid w:val="00446D9A"/>
    <w:rsid w:val="00470B48"/>
    <w:rsid w:val="0047659D"/>
    <w:rsid w:val="004C1F23"/>
    <w:rsid w:val="004E1F24"/>
    <w:rsid w:val="004F5FA2"/>
    <w:rsid w:val="00525AFD"/>
    <w:rsid w:val="00544033"/>
    <w:rsid w:val="00551F31"/>
    <w:rsid w:val="005D2473"/>
    <w:rsid w:val="005D738C"/>
    <w:rsid w:val="0060731A"/>
    <w:rsid w:val="00656344"/>
    <w:rsid w:val="006D06CF"/>
    <w:rsid w:val="006E3699"/>
    <w:rsid w:val="0073020A"/>
    <w:rsid w:val="00734191"/>
    <w:rsid w:val="00735A0D"/>
    <w:rsid w:val="0074092C"/>
    <w:rsid w:val="00800DE6"/>
    <w:rsid w:val="008139CE"/>
    <w:rsid w:val="00826A50"/>
    <w:rsid w:val="00860B81"/>
    <w:rsid w:val="00873DA1"/>
    <w:rsid w:val="008B32CD"/>
    <w:rsid w:val="00942097"/>
    <w:rsid w:val="009474E1"/>
    <w:rsid w:val="00973E2F"/>
    <w:rsid w:val="009926EB"/>
    <w:rsid w:val="009A5C8D"/>
    <w:rsid w:val="009A782C"/>
    <w:rsid w:val="009D371E"/>
    <w:rsid w:val="00A02DF9"/>
    <w:rsid w:val="00A63BDA"/>
    <w:rsid w:val="00AB07E7"/>
    <w:rsid w:val="00AF7D87"/>
    <w:rsid w:val="00B106A2"/>
    <w:rsid w:val="00B14923"/>
    <w:rsid w:val="00B2000F"/>
    <w:rsid w:val="00B26E01"/>
    <w:rsid w:val="00B621E0"/>
    <w:rsid w:val="00B65CEC"/>
    <w:rsid w:val="00BC58BE"/>
    <w:rsid w:val="00BD301F"/>
    <w:rsid w:val="00BF7EC9"/>
    <w:rsid w:val="00C1412D"/>
    <w:rsid w:val="00C42EE1"/>
    <w:rsid w:val="00C55340"/>
    <w:rsid w:val="00C66916"/>
    <w:rsid w:val="00CA4442"/>
    <w:rsid w:val="00CC2EBD"/>
    <w:rsid w:val="00CE1BF6"/>
    <w:rsid w:val="00CE56C0"/>
    <w:rsid w:val="00D17841"/>
    <w:rsid w:val="00D21E70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C5065"/>
    <w:rsid w:val="00EF0313"/>
    <w:rsid w:val="00EF1FD1"/>
    <w:rsid w:val="00F15ABF"/>
    <w:rsid w:val="00F564B1"/>
    <w:rsid w:val="00F6770B"/>
    <w:rsid w:val="00F678A6"/>
    <w:rsid w:val="00F75D89"/>
    <w:rsid w:val="00F91BA9"/>
    <w:rsid w:val="00FC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9F7CBA4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F5D5-8F88-4430-9AA5-7FA43E39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37</cp:revision>
  <cp:lastPrinted>2024-12-02T11:41:00Z</cp:lastPrinted>
  <dcterms:created xsi:type="dcterms:W3CDTF">2022-10-21T08:10:00Z</dcterms:created>
  <dcterms:modified xsi:type="dcterms:W3CDTF">2024-12-09T14:32:00Z</dcterms:modified>
</cp:coreProperties>
</file>