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На основании пункта 2 части 1 статьи 57 Федеральн</w:t>
      </w:r>
      <w:r w:rsidR="002C53A7" w:rsidRPr="0061782F">
        <w:rPr>
          <w:sz w:val="28"/>
          <w:szCs w:val="28"/>
        </w:rPr>
        <w:t xml:space="preserve">ого закона от 31 июля </w:t>
      </w:r>
      <w:r w:rsidR="002C53A7" w:rsidRPr="0061782F">
        <w:rPr>
          <w:sz w:val="28"/>
          <w:szCs w:val="28"/>
        </w:rPr>
        <w:br/>
        <w:t xml:space="preserve">2020 года № </w:t>
      </w:r>
      <w:r w:rsidRPr="0061782F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 в соответствии с утвержденным ежегодным планом проведения плановых контрольных (надзорных мероприятий) </w:t>
      </w:r>
      <w:r w:rsidR="00324A08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 xml:space="preserve">на 2023 год № 2023061840 проведено 7 плановых выездных проверок с целью осуществления регионального государственного контроля (надзора) в области регулирования тарифов в сфере обращения с твердыми коммунальными отходами, регионального государственного контроля (надзора) в области регулирования цен (тарифов) в сфере теплоснабжения, регионального государственного контроля (надзора) в области регулирования тарифов в сфере водоснабжения и водоотведения, регионального государственного контроля (надзора) за регулируемыми государством ценами (тарифами) </w:t>
      </w:r>
      <w:r w:rsidR="00324A08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в электроэнергетике.</w:t>
      </w:r>
    </w:p>
    <w:p w:rsidR="00E00A2C" w:rsidRPr="0061782F" w:rsidRDefault="00E00A2C" w:rsidP="00324A08">
      <w:pPr>
        <w:ind w:firstLine="708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Приказами Комитета от 22.06.2023 № 133, 14.09.2023 № 38-ОД </w:t>
      </w:r>
      <w:r w:rsidR="00324A08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 xml:space="preserve">«О внесении изменений в План проведения Государственным комитетом Кабардино-Балкарской Республики по тарифам и жилищному надзору Плановых контрольных (надзорных) мероприятий юридических лиц и индивидуальных предпринимателей на 2023 год» контрольные (надзорные) мероприятия </w:t>
      </w:r>
      <w:r w:rsidR="00324A08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в отношении МУП «НТСК», МУП «Водоканал» г. о. Нальчик исключены из Плана проведения плановых контрольных (надзорных) мероприятий Комитета на 2023 год.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В ходе проведения плановых контрольных (надзорных) мероприятий нарушения выявлены в работе следующих организаций: ООО «</w:t>
      </w:r>
      <w:proofErr w:type="spellStart"/>
      <w:r w:rsidRPr="0061782F">
        <w:rPr>
          <w:sz w:val="28"/>
          <w:szCs w:val="28"/>
        </w:rPr>
        <w:t>Экологистика</w:t>
      </w:r>
      <w:proofErr w:type="spellEnd"/>
      <w:r w:rsidRPr="0061782F">
        <w:rPr>
          <w:sz w:val="28"/>
          <w:szCs w:val="28"/>
        </w:rPr>
        <w:t>», ОАО «</w:t>
      </w:r>
      <w:proofErr w:type="spellStart"/>
      <w:r w:rsidRPr="0061782F">
        <w:rPr>
          <w:sz w:val="28"/>
          <w:szCs w:val="28"/>
        </w:rPr>
        <w:t>Урвантеплосервис</w:t>
      </w:r>
      <w:proofErr w:type="spellEnd"/>
      <w:r w:rsidRPr="0061782F">
        <w:rPr>
          <w:sz w:val="28"/>
          <w:szCs w:val="28"/>
        </w:rPr>
        <w:t xml:space="preserve">», МП «УК </w:t>
      </w:r>
      <w:proofErr w:type="spellStart"/>
      <w:r w:rsidRPr="0061782F">
        <w:rPr>
          <w:sz w:val="28"/>
          <w:szCs w:val="28"/>
        </w:rPr>
        <w:t>Прохладненский</w:t>
      </w:r>
      <w:proofErr w:type="spellEnd"/>
      <w:r w:rsidRPr="0061782F">
        <w:rPr>
          <w:sz w:val="28"/>
          <w:szCs w:val="28"/>
        </w:rPr>
        <w:t xml:space="preserve"> водоканал», </w:t>
      </w:r>
      <w:r w:rsidR="00BC436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МУП «</w:t>
      </w:r>
      <w:proofErr w:type="spellStart"/>
      <w:r w:rsidRPr="0061782F">
        <w:rPr>
          <w:sz w:val="28"/>
          <w:szCs w:val="28"/>
        </w:rPr>
        <w:t>Баксанский</w:t>
      </w:r>
      <w:proofErr w:type="spellEnd"/>
      <w:r w:rsidRPr="0061782F">
        <w:rPr>
          <w:sz w:val="28"/>
          <w:szCs w:val="28"/>
        </w:rPr>
        <w:t xml:space="preserve"> водоканал».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ООО «</w:t>
      </w:r>
      <w:proofErr w:type="spellStart"/>
      <w:r w:rsidRPr="0061782F">
        <w:rPr>
          <w:sz w:val="28"/>
          <w:szCs w:val="28"/>
        </w:rPr>
        <w:t>Экологистика</w:t>
      </w:r>
      <w:proofErr w:type="spellEnd"/>
      <w:r w:rsidRPr="0061782F">
        <w:rPr>
          <w:sz w:val="28"/>
          <w:szCs w:val="28"/>
        </w:rPr>
        <w:t xml:space="preserve">» выявлены нарушения порядка ценообразования, </w:t>
      </w:r>
      <w:r w:rsidRPr="0061782F">
        <w:rPr>
          <w:bCs/>
          <w:sz w:val="28"/>
          <w:szCs w:val="28"/>
        </w:rPr>
        <w:t>выразившиеся в применении иного тарифа в сфере обращения с твердыми коммунальными отходами</w:t>
      </w:r>
      <w:r w:rsidR="00BC4362" w:rsidRPr="0061782F">
        <w:rPr>
          <w:bCs/>
          <w:sz w:val="28"/>
          <w:szCs w:val="28"/>
        </w:rPr>
        <w:t xml:space="preserve"> (далее-</w:t>
      </w:r>
      <w:r w:rsidRPr="0061782F">
        <w:rPr>
          <w:bCs/>
          <w:sz w:val="28"/>
          <w:szCs w:val="28"/>
        </w:rPr>
        <w:t xml:space="preserve">ТКО) при расчете платы за коммунальную услугу по обращению с ТКО, </w:t>
      </w:r>
      <w:r w:rsidRPr="0061782F">
        <w:rPr>
          <w:sz w:val="28"/>
          <w:szCs w:val="28"/>
        </w:rPr>
        <w:t>нарушение законодательства об энергосбережении и о повышении энергетической эффективности,</w:t>
      </w:r>
      <w:r w:rsidRPr="0061782F">
        <w:rPr>
          <w:bCs/>
          <w:sz w:val="28"/>
          <w:szCs w:val="28"/>
        </w:rPr>
        <w:t xml:space="preserve"> выразившееся в несоблюдении организацией, осуществляющей регулируемый вид деятельности, требования о принятии программы в области энергосбережения и повышения энергетической эффективности</w:t>
      </w:r>
      <w:r w:rsidRPr="0061782F">
        <w:rPr>
          <w:sz w:val="28"/>
          <w:szCs w:val="28"/>
        </w:rPr>
        <w:t xml:space="preserve"> и нарушение обязательных требований </w:t>
      </w:r>
      <w:r w:rsidRPr="0061782F">
        <w:rPr>
          <w:bCs/>
          <w:sz w:val="28"/>
          <w:szCs w:val="28"/>
        </w:rPr>
        <w:t>статьи 24.11 Федерального зак</w:t>
      </w:r>
      <w:r w:rsidR="00BC4362" w:rsidRPr="0061782F">
        <w:rPr>
          <w:bCs/>
          <w:sz w:val="28"/>
          <w:szCs w:val="28"/>
        </w:rPr>
        <w:t>она от 24 июня 1998 г. № 89-ФЗ «</w:t>
      </w:r>
      <w:r w:rsidRPr="0061782F">
        <w:rPr>
          <w:bCs/>
          <w:sz w:val="28"/>
          <w:szCs w:val="28"/>
        </w:rPr>
        <w:t>Об отх</w:t>
      </w:r>
      <w:r w:rsidR="00BC4362" w:rsidRPr="0061782F">
        <w:rPr>
          <w:bCs/>
          <w:sz w:val="28"/>
          <w:szCs w:val="28"/>
        </w:rPr>
        <w:t>одах производства и потребления»</w:t>
      </w:r>
      <w:r w:rsidRPr="0061782F">
        <w:rPr>
          <w:bCs/>
          <w:sz w:val="28"/>
          <w:szCs w:val="28"/>
        </w:rPr>
        <w:t xml:space="preserve">, а также </w:t>
      </w:r>
      <w:r w:rsidRPr="0061782F">
        <w:rPr>
          <w:sz w:val="28"/>
          <w:szCs w:val="28"/>
        </w:rPr>
        <w:t>нарушение порядка и сроков опубликования информации, установленных Постановлением Правительства РФ от 21.06.2</w:t>
      </w:r>
      <w:r w:rsidR="00BC4362" w:rsidRPr="0061782F">
        <w:rPr>
          <w:sz w:val="28"/>
          <w:szCs w:val="28"/>
        </w:rPr>
        <w:t>016 № 564 (ред. от 31.03.2018) «</w:t>
      </w:r>
      <w:r w:rsidRPr="0061782F">
        <w:rPr>
          <w:sz w:val="28"/>
          <w:szCs w:val="28"/>
        </w:rPr>
        <w:t>Об утверждении стандартов раскрытия информации в области обращения с т</w:t>
      </w:r>
      <w:r w:rsidR="00BC4362" w:rsidRPr="0061782F">
        <w:rPr>
          <w:sz w:val="28"/>
          <w:szCs w:val="28"/>
        </w:rPr>
        <w:t>вердыми коммунальными отходами»</w:t>
      </w:r>
      <w:r w:rsidRPr="0061782F">
        <w:rPr>
          <w:sz w:val="28"/>
          <w:szCs w:val="28"/>
        </w:rPr>
        <w:t xml:space="preserve">.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 Вынесены постановления по части 2 статьи 14.6 КоАП РФ об административном наказании в виде штрафа в размере 100,00 тыс. руб., </w:t>
      </w:r>
      <w:r w:rsidR="00BC4362" w:rsidRPr="0061782F">
        <w:rPr>
          <w:sz w:val="28"/>
          <w:szCs w:val="28"/>
        </w:rPr>
        <w:br/>
      </w:r>
      <w:r w:rsidR="002C53A7" w:rsidRPr="0061782F">
        <w:rPr>
          <w:sz w:val="28"/>
          <w:szCs w:val="28"/>
        </w:rPr>
        <w:t>по части</w:t>
      </w:r>
      <w:r w:rsidRPr="0061782F">
        <w:rPr>
          <w:sz w:val="28"/>
          <w:szCs w:val="28"/>
        </w:rPr>
        <w:t xml:space="preserve"> 1 ст</w:t>
      </w:r>
      <w:r w:rsidR="002C53A7" w:rsidRPr="0061782F">
        <w:rPr>
          <w:sz w:val="28"/>
          <w:szCs w:val="28"/>
        </w:rPr>
        <w:t>атьи</w:t>
      </w:r>
      <w:r w:rsidRPr="0061782F">
        <w:rPr>
          <w:sz w:val="28"/>
          <w:szCs w:val="28"/>
        </w:rPr>
        <w:t xml:space="preserve"> 19.8.1 КоАП РФ в виде административного штрафа, в размере </w:t>
      </w:r>
      <w:r w:rsidR="00BC436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100,00 тыс. руб., по ч</w:t>
      </w:r>
      <w:r w:rsidR="002C53A7" w:rsidRPr="0061782F">
        <w:rPr>
          <w:sz w:val="28"/>
          <w:szCs w:val="28"/>
        </w:rPr>
        <w:t>асти</w:t>
      </w:r>
      <w:r w:rsidRPr="0061782F">
        <w:rPr>
          <w:sz w:val="28"/>
          <w:szCs w:val="28"/>
        </w:rPr>
        <w:t xml:space="preserve"> 10 ст</w:t>
      </w:r>
      <w:r w:rsidR="002C53A7" w:rsidRPr="0061782F">
        <w:rPr>
          <w:sz w:val="28"/>
          <w:szCs w:val="28"/>
        </w:rPr>
        <w:t>атьи</w:t>
      </w:r>
      <w:r w:rsidRPr="0061782F">
        <w:rPr>
          <w:sz w:val="28"/>
          <w:szCs w:val="28"/>
        </w:rPr>
        <w:t xml:space="preserve"> 9.16 КоАП РФ в виде административного штрафа в размере 50, 00 тыс. руб.  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ОАО «</w:t>
      </w:r>
      <w:proofErr w:type="spellStart"/>
      <w:r w:rsidRPr="0061782F">
        <w:rPr>
          <w:sz w:val="28"/>
          <w:szCs w:val="28"/>
        </w:rPr>
        <w:t>Урвантеплосервис</w:t>
      </w:r>
      <w:proofErr w:type="spellEnd"/>
      <w:r w:rsidRPr="0061782F">
        <w:rPr>
          <w:sz w:val="28"/>
          <w:szCs w:val="28"/>
        </w:rPr>
        <w:t xml:space="preserve">» выявлено нарушение порядка ценообразования, а также нарушение требований, установленных стандартами раскрытия информации, нарушен срок раскрытия информации. Организацией произведен перерасчет на сумму 783,99 тыс. руб. По итогам контрольного (надзорного) мероприятия вынесено постановление по </w:t>
      </w:r>
      <w:r w:rsidR="002C53A7" w:rsidRPr="0061782F">
        <w:rPr>
          <w:sz w:val="28"/>
          <w:szCs w:val="28"/>
        </w:rPr>
        <w:t xml:space="preserve">части </w:t>
      </w:r>
      <w:r w:rsidRPr="0061782F">
        <w:rPr>
          <w:sz w:val="28"/>
          <w:szCs w:val="28"/>
        </w:rPr>
        <w:t xml:space="preserve">1 </w:t>
      </w:r>
      <w:r w:rsidR="00B714E4" w:rsidRPr="0061782F">
        <w:rPr>
          <w:sz w:val="28"/>
          <w:szCs w:val="28"/>
        </w:rPr>
        <w:br/>
      </w:r>
      <w:r w:rsidR="002C53A7" w:rsidRPr="0061782F">
        <w:rPr>
          <w:sz w:val="28"/>
          <w:szCs w:val="28"/>
        </w:rPr>
        <w:t xml:space="preserve">статьи </w:t>
      </w:r>
      <w:r w:rsidRPr="0061782F">
        <w:rPr>
          <w:sz w:val="28"/>
          <w:szCs w:val="28"/>
        </w:rPr>
        <w:t xml:space="preserve">19.8.1 КоАП РФ в виде административного штрафа, в размере 300,00 тыс. руб.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 xml:space="preserve">МП «УК </w:t>
      </w:r>
      <w:proofErr w:type="spellStart"/>
      <w:r w:rsidRPr="0061782F">
        <w:rPr>
          <w:sz w:val="28"/>
          <w:szCs w:val="28"/>
        </w:rPr>
        <w:t>Прохладненский</w:t>
      </w:r>
      <w:proofErr w:type="spellEnd"/>
      <w:r w:rsidRPr="0061782F">
        <w:rPr>
          <w:sz w:val="28"/>
          <w:szCs w:val="28"/>
        </w:rPr>
        <w:t xml:space="preserve"> водоканал» выявлено нарушение требований, установленных стандартами раскрытия информации, нарушен срок раскрытия информации. По итогам контрольного (надзорного) мероприятия вынесено постановление по </w:t>
      </w:r>
      <w:r w:rsidR="002C53A7" w:rsidRPr="0061782F">
        <w:rPr>
          <w:sz w:val="28"/>
          <w:szCs w:val="28"/>
        </w:rPr>
        <w:t xml:space="preserve">части </w:t>
      </w:r>
      <w:r w:rsidRPr="0061782F">
        <w:rPr>
          <w:sz w:val="28"/>
          <w:szCs w:val="28"/>
        </w:rPr>
        <w:t xml:space="preserve">1 </w:t>
      </w:r>
      <w:r w:rsidR="002C53A7" w:rsidRPr="0061782F">
        <w:rPr>
          <w:sz w:val="28"/>
          <w:szCs w:val="28"/>
        </w:rPr>
        <w:t xml:space="preserve">статьи </w:t>
      </w:r>
      <w:r w:rsidRPr="0061782F">
        <w:rPr>
          <w:sz w:val="28"/>
          <w:szCs w:val="28"/>
        </w:rPr>
        <w:t xml:space="preserve">19.8.1 КоАП РФ в виде административного штрафа, в размере 300, 00 тыс. руб.  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МУП «</w:t>
      </w:r>
      <w:proofErr w:type="spellStart"/>
      <w:r w:rsidRPr="0061782F">
        <w:rPr>
          <w:sz w:val="28"/>
          <w:szCs w:val="28"/>
        </w:rPr>
        <w:t>Баксанский</w:t>
      </w:r>
      <w:proofErr w:type="spellEnd"/>
      <w:r w:rsidRPr="0061782F">
        <w:rPr>
          <w:sz w:val="28"/>
          <w:szCs w:val="28"/>
        </w:rPr>
        <w:t xml:space="preserve"> водоканал» выявлено нарушение порядка ценообразования, а также нарушение требований, установленных стандартами раскрытия информации, нарушен срок раскрытия информации. </w:t>
      </w:r>
      <w:r w:rsidR="00B714E4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 xml:space="preserve">По итогам контрольного (надзорного) мероприятия вынесено постановление по </w:t>
      </w:r>
      <w:r w:rsidR="002C53A7" w:rsidRPr="0061782F">
        <w:rPr>
          <w:sz w:val="28"/>
          <w:szCs w:val="28"/>
        </w:rPr>
        <w:t xml:space="preserve">части </w:t>
      </w:r>
      <w:r w:rsidRPr="0061782F">
        <w:rPr>
          <w:sz w:val="28"/>
          <w:szCs w:val="28"/>
        </w:rPr>
        <w:t xml:space="preserve">1 </w:t>
      </w:r>
      <w:r w:rsidR="002C53A7" w:rsidRPr="0061782F">
        <w:rPr>
          <w:sz w:val="28"/>
          <w:szCs w:val="28"/>
        </w:rPr>
        <w:t xml:space="preserve">статьи </w:t>
      </w:r>
      <w:r w:rsidRPr="0061782F">
        <w:rPr>
          <w:sz w:val="28"/>
          <w:szCs w:val="28"/>
        </w:rPr>
        <w:t xml:space="preserve">19.8.1 КоАП РФ в виде административного штрафа, в размере </w:t>
      </w:r>
      <w:r w:rsidR="00B714E4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500,00 тыс. руб.</w:t>
      </w:r>
    </w:p>
    <w:p w:rsidR="00E00A2C" w:rsidRPr="0061782F" w:rsidRDefault="002C53A7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В ходе плановых выездных проверок </w:t>
      </w:r>
      <w:r w:rsidR="00E00A2C" w:rsidRPr="0061782F">
        <w:rPr>
          <w:sz w:val="28"/>
          <w:szCs w:val="28"/>
        </w:rPr>
        <w:t>АО «ГЭС», ПАО «</w:t>
      </w:r>
      <w:proofErr w:type="spellStart"/>
      <w:r w:rsidR="00E00A2C" w:rsidRPr="0061782F">
        <w:rPr>
          <w:sz w:val="28"/>
          <w:szCs w:val="28"/>
        </w:rPr>
        <w:t>Россети</w:t>
      </w:r>
      <w:proofErr w:type="spellEnd"/>
      <w:r w:rsidR="00E00A2C" w:rsidRPr="0061782F">
        <w:rPr>
          <w:sz w:val="28"/>
          <w:szCs w:val="28"/>
        </w:rPr>
        <w:t xml:space="preserve"> Северный Кавказ» - «Каббалкэнерго», АО «ПРТК» нарушений в порядке ценообразования, порядке, способах, сроках и формах раскрытия информации, установленных Стандартами, не выявлено.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Также прокуратурой Кабардино-Балкарской Республики в соответствии </w:t>
      </w:r>
      <w:r w:rsidR="00B714E4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с п</w:t>
      </w:r>
      <w:r w:rsidR="002C53A7" w:rsidRPr="0061782F">
        <w:rPr>
          <w:sz w:val="28"/>
          <w:szCs w:val="28"/>
        </w:rPr>
        <w:t>унктом</w:t>
      </w:r>
      <w:r w:rsidRPr="0061782F">
        <w:rPr>
          <w:sz w:val="28"/>
          <w:szCs w:val="28"/>
        </w:rPr>
        <w:t xml:space="preserve"> 5 перечня поручений Президента РФ от 20.02.2019 № Пр-245 и заданием Генеральной прокуратуры РФ от 11.11.2021 совместно с Государственным комитетом Кабардино-Балкарской Республики по тарифам и жилищному надзору были проведены проверки соблюдения требований законодательства о водоснабжении при осуществлении органами власти представленных законом полномочий.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«Водоканал» - по итогам проверки было выявлено нарушение требований к соблюдению стандартов раскрытия информации;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«</w:t>
      </w:r>
      <w:proofErr w:type="spellStart"/>
      <w:r w:rsidRPr="0061782F">
        <w:rPr>
          <w:sz w:val="28"/>
          <w:szCs w:val="28"/>
        </w:rPr>
        <w:t>Баксанский</w:t>
      </w:r>
      <w:proofErr w:type="spellEnd"/>
      <w:r w:rsidRPr="0061782F">
        <w:rPr>
          <w:sz w:val="28"/>
          <w:szCs w:val="28"/>
        </w:rPr>
        <w:t xml:space="preserve"> Водоканал» –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было выявлено нарушение порядка ценообразования, выразившееся в занижении и неверном расчете платы за коммунальную услугу по холодному водоснабжению при использовании земельного участка (полив земельного участка).</w:t>
      </w:r>
      <w:r w:rsidRPr="0061782F">
        <w:rPr>
          <w:bCs/>
          <w:sz w:val="28"/>
          <w:szCs w:val="28"/>
        </w:rPr>
        <w:t xml:space="preserve"> Общая сумма занижения платы за коммунальные услуги в апреле 2023 года, исходя из представленных данных,</w:t>
      </w:r>
      <w:r w:rsidRPr="0061782F">
        <w:rPr>
          <w:sz w:val="28"/>
          <w:szCs w:val="28"/>
        </w:rPr>
        <w:t xml:space="preserve"> по трем абонентам составила 171,08 руб.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sz w:val="28"/>
          <w:szCs w:val="28"/>
        </w:rPr>
        <w:t>- ООО «</w:t>
      </w:r>
      <w:proofErr w:type="spellStart"/>
      <w:r w:rsidRPr="0061782F">
        <w:rPr>
          <w:sz w:val="28"/>
          <w:szCs w:val="28"/>
        </w:rPr>
        <w:t>Коммунсервис</w:t>
      </w:r>
      <w:proofErr w:type="spellEnd"/>
      <w:r w:rsidRPr="0061782F">
        <w:rPr>
          <w:sz w:val="28"/>
          <w:szCs w:val="28"/>
        </w:rPr>
        <w:t xml:space="preserve">» 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bCs/>
          <w:sz w:val="28"/>
          <w:szCs w:val="28"/>
        </w:rPr>
        <w:t xml:space="preserve">выявлено нарушение порядка ценообразования, выразившееся в неверном расчете платы за оказанные услуги по холодному водоснабжению для абонентов </w:t>
      </w:r>
      <w:proofErr w:type="spellStart"/>
      <w:r w:rsidRPr="0061782F">
        <w:rPr>
          <w:bCs/>
          <w:sz w:val="28"/>
          <w:szCs w:val="28"/>
        </w:rPr>
        <w:t>с.п</w:t>
      </w:r>
      <w:proofErr w:type="spellEnd"/>
      <w:r w:rsidRPr="0061782F">
        <w:rPr>
          <w:bCs/>
          <w:sz w:val="28"/>
          <w:szCs w:val="28"/>
        </w:rPr>
        <w:t xml:space="preserve">. Куба, </w:t>
      </w:r>
      <w:proofErr w:type="spellStart"/>
      <w:r w:rsidRPr="0061782F">
        <w:rPr>
          <w:bCs/>
          <w:sz w:val="28"/>
          <w:szCs w:val="28"/>
        </w:rPr>
        <w:t>с.п</w:t>
      </w:r>
      <w:proofErr w:type="spellEnd"/>
      <w:r w:rsidRPr="0061782F">
        <w:rPr>
          <w:bCs/>
          <w:sz w:val="28"/>
          <w:szCs w:val="28"/>
        </w:rPr>
        <w:t xml:space="preserve">. </w:t>
      </w:r>
      <w:proofErr w:type="spellStart"/>
      <w:r w:rsidRPr="0061782F">
        <w:rPr>
          <w:bCs/>
          <w:sz w:val="28"/>
          <w:szCs w:val="28"/>
        </w:rPr>
        <w:t>Атажукино</w:t>
      </w:r>
      <w:proofErr w:type="spellEnd"/>
      <w:r w:rsidRPr="0061782F">
        <w:rPr>
          <w:bCs/>
          <w:sz w:val="28"/>
          <w:szCs w:val="28"/>
        </w:rPr>
        <w:t xml:space="preserve">, </w:t>
      </w:r>
      <w:proofErr w:type="spellStart"/>
      <w:r w:rsidRPr="0061782F">
        <w:rPr>
          <w:bCs/>
          <w:sz w:val="28"/>
          <w:szCs w:val="28"/>
        </w:rPr>
        <w:t>с.п</w:t>
      </w:r>
      <w:proofErr w:type="spellEnd"/>
      <w:r w:rsidRPr="0061782F">
        <w:rPr>
          <w:bCs/>
          <w:sz w:val="28"/>
          <w:szCs w:val="28"/>
        </w:rPr>
        <w:t>. Куба-</w:t>
      </w:r>
      <w:proofErr w:type="spellStart"/>
      <w:r w:rsidRPr="0061782F">
        <w:rPr>
          <w:bCs/>
          <w:sz w:val="28"/>
          <w:szCs w:val="28"/>
        </w:rPr>
        <w:t>Таба</w:t>
      </w:r>
      <w:proofErr w:type="spellEnd"/>
      <w:r w:rsidRPr="0061782F">
        <w:rPr>
          <w:bCs/>
          <w:sz w:val="28"/>
          <w:szCs w:val="28"/>
        </w:rPr>
        <w:t xml:space="preserve">, </w:t>
      </w:r>
      <w:proofErr w:type="spellStart"/>
      <w:r w:rsidRPr="0061782F">
        <w:rPr>
          <w:bCs/>
          <w:sz w:val="28"/>
          <w:szCs w:val="28"/>
        </w:rPr>
        <w:t>с.п</w:t>
      </w:r>
      <w:proofErr w:type="spellEnd"/>
      <w:r w:rsidRPr="0061782F">
        <w:rPr>
          <w:bCs/>
          <w:sz w:val="28"/>
          <w:szCs w:val="28"/>
        </w:rPr>
        <w:t>. Кременчуг-</w:t>
      </w:r>
      <w:proofErr w:type="spellStart"/>
      <w:r w:rsidRPr="0061782F">
        <w:rPr>
          <w:bCs/>
          <w:sz w:val="28"/>
          <w:szCs w:val="28"/>
        </w:rPr>
        <w:t>К</w:t>
      </w:r>
      <w:r w:rsidR="002C53A7" w:rsidRPr="0061782F">
        <w:rPr>
          <w:bCs/>
          <w:sz w:val="28"/>
          <w:szCs w:val="28"/>
        </w:rPr>
        <w:t>онстантиновское</w:t>
      </w:r>
      <w:proofErr w:type="spellEnd"/>
      <w:r w:rsidR="002C53A7" w:rsidRPr="0061782F">
        <w:rPr>
          <w:bCs/>
          <w:sz w:val="28"/>
          <w:szCs w:val="28"/>
        </w:rPr>
        <w:t xml:space="preserve">, </w:t>
      </w:r>
      <w:proofErr w:type="spellStart"/>
      <w:r w:rsidR="002C53A7" w:rsidRPr="0061782F">
        <w:rPr>
          <w:bCs/>
          <w:sz w:val="28"/>
          <w:szCs w:val="28"/>
        </w:rPr>
        <w:t>с.п</w:t>
      </w:r>
      <w:proofErr w:type="spellEnd"/>
      <w:r w:rsidR="002C53A7" w:rsidRPr="0061782F">
        <w:rPr>
          <w:bCs/>
          <w:sz w:val="28"/>
          <w:szCs w:val="28"/>
        </w:rPr>
        <w:t xml:space="preserve">. </w:t>
      </w:r>
      <w:proofErr w:type="spellStart"/>
      <w:r w:rsidR="002C53A7" w:rsidRPr="0061782F">
        <w:rPr>
          <w:bCs/>
          <w:sz w:val="28"/>
          <w:szCs w:val="28"/>
        </w:rPr>
        <w:t>Псыхурей</w:t>
      </w:r>
      <w:proofErr w:type="spellEnd"/>
      <w:r w:rsidR="002C53A7" w:rsidRPr="0061782F">
        <w:rPr>
          <w:bCs/>
          <w:sz w:val="28"/>
          <w:szCs w:val="28"/>
        </w:rPr>
        <w:t xml:space="preserve">, </w:t>
      </w:r>
      <w:proofErr w:type="spellStart"/>
      <w:r w:rsidRPr="0061782F">
        <w:rPr>
          <w:bCs/>
          <w:sz w:val="28"/>
          <w:szCs w:val="28"/>
        </w:rPr>
        <w:t>с.п</w:t>
      </w:r>
      <w:proofErr w:type="spellEnd"/>
      <w:r w:rsidRPr="0061782F">
        <w:rPr>
          <w:bCs/>
          <w:sz w:val="28"/>
          <w:szCs w:val="28"/>
        </w:rPr>
        <w:t>. Заюково;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«</w:t>
      </w:r>
      <w:proofErr w:type="spellStart"/>
      <w:r w:rsidRPr="0061782F">
        <w:rPr>
          <w:sz w:val="28"/>
          <w:szCs w:val="28"/>
        </w:rPr>
        <w:t>Исламей</w:t>
      </w:r>
      <w:proofErr w:type="spellEnd"/>
      <w:r w:rsidRPr="0061782F">
        <w:rPr>
          <w:sz w:val="28"/>
          <w:szCs w:val="28"/>
        </w:rPr>
        <w:t xml:space="preserve"> «</w:t>
      </w:r>
      <w:proofErr w:type="spellStart"/>
      <w:r w:rsidRPr="0061782F">
        <w:rPr>
          <w:sz w:val="28"/>
          <w:szCs w:val="28"/>
        </w:rPr>
        <w:t>Водсервис</w:t>
      </w:r>
      <w:proofErr w:type="spellEnd"/>
      <w:r w:rsidRPr="0061782F">
        <w:rPr>
          <w:sz w:val="28"/>
          <w:szCs w:val="28"/>
        </w:rPr>
        <w:t xml:space="preserve">» - по итогам проверки нарушений порядка ценообразования выявлено не было;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ООО «Исток» - по итогам проверки выявлено, что начисление за полив земельного участка не производится;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ООО «Гарант» –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выявлено нарушение порядка ценообразования за 2022 год на услуги в сфере холодного водоснабжения и платы по водоснабжению для приготовления пищи для сельскохозяйственных животных, начисление за полив земельного участка не производит;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ООО «Водоканал Плюс» - по итогам проверки выявлено нарушение порядка ценообразования за 2022 год в части коммунальных услуг по холодному водоснабжению и водоотведению на территории </w:t>
      </w:r>
      <w:proofErr w:type="spellStart"/>
      <w:r w:rsidRPr="0061782F">
        <w:rPr>
          <w:sz w:val="28"/>
          <w:szCs w:val="28"/>
        </w:rPr>
        <w:t>г.п</w:t>
      </w:r>
      <w:proofErr w:type="spellEnd"/>
      <w:r w:rsidRPr="0061782F">
        <w:rPr>
          <w:sz w:val="28"/>
          <w:szCs w:val="28"/>
        </w:rPr>
        <w:t xml:space="preserve">. Залукокоаже, начисление за полив земельного участка не производится, а также нарушение требований к соблюдению стандартов раскрытия информации; 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ООО «Водоканал» Майского района - по итогам проверки нарушений порядка ценообразования выявлено не было; 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sz w:val="28"/>
          <w:szCs w:val="28"/>
        </w:rPr>
        <w:t>-</w:t>
      </w:r>
      <w:r w:rsidR="00CE74D6" w:rsidRPr="0061782F">
        <w:rPr>
          <w:sz w:val="28"/>
          <w:szCs w:val="28"/>
        </w:rPr>
        <w:t> </w:t>
      </w:r>
      <w:r w:rsidRPr="0061782F">
        <w:rPr>
          <w:sz w:val="28"/>
          <w:szCs w:val="28"/>
        </w:rPr>
        <w:t>МУП «</w:t>
      </w:r>
      <w:proofErr w:type="spellStart"/>
      <w:r w:rsidRPr="0061782F">
        <w:rPr>
          <w:sz w:val="28"/>
          <w:szCs w:val="28"/>
        </w:rPr>
        <w:t>Комсер</w:t>
      </w:r>
      <w:r w:rsidR="002C53A7" w:rsidRPr="0061782F">
        <w:rPr>
          <w:sz w:val="28"/>
          <w:szCs w:val="28"/>
        </w:rPr>
        <w:t>в</w:t>
      </w:r>
      <w:r w:rsidRPr="0061782F">
        <w:rPr>
          <w:sz w:val="28"/>
          <w:szCs w:val="28"/>
        </w:rPr>
        <w:t>ис</w:t>
      </w:r>
      <w:proofErr w:type="spellEnd"/>
      <w:r w:rsidRPr="0061782F">
        <w:rPr>
          <w:sz w:val="28"/>
          <w:szCs w:val="28"/>
        </w:rPr>
        <w:t xml:space="preserve">» - по итогам проверки нарушений порядка ценообразования выявлено не было;   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sz w:val="28"/>
          <w:szCs w:val="28"/>
        </w:rPr>
        <w:t xml:space="preserve">- МУП «Водоканал» </w:t>
      </w:r>
      <w:proofErr w:type="spellStart"/>
      <w:r w:rsidRPr="0061782F">
        <w:rPr>
          <w:sz w:val="28"/>
          <w:szCs w:val="28"/>
        </w:rPr>
        <w:t>Прохладненского</w:t>
      </w:r>
      <w:proofErr w:type="spellEnd"/>
      <w:r w:rsidRPr="0061782F">
        <w:rPr>
          <w:sz w:val="28"/>
          <w:szCs w:val="28"/>
        </w:rPr>
        <w:t xml:space="preserve"> муниципального района - было выявлено нарушение порядка ценообразования, выразившееся в неверном расчете платы за оказанные услуги по холодному водоснабжению. </w:t>
      </w:r>
      <w:r w:rsidRPr="0061782F">
        <w:rPr>
          <w:bCs/>
          <w:sz w:val="28"/>
          <w:szCs w:val="28"/>
        </w:rPr>
        <w:t>Общая сумма занижения платы за коммунальные услуги за март, апрель, май 2023 год, исходя из представленных данных</w:t>
      </w:r>
      <w:r w:rsidRPr="0061782F">
        <w:rPr>
          <w:sz w:val="28"/>
          <w:szCs w:val="28"/>
        </w:rPr>
        <w:t xml:space="preserve"> по </w:t>
      </w:r>
      <w:r w:rsidR="00CE74D6" w:rsidRPr="0061782F">
        <w:rPr>
          <w:sz w:val="28"/>
          <w:szCs w:val="28"/>
        </w:rPr>
        <w:t xml:space="preserve">четырем </w:t>
      </w:r>
      <w:r w:rsidRPr="0061782F">
        <w:rPr>
          <w:sz w:val="28"/>
          <w:szCs w:val="28"/>
        </w:rPr>
        <w:t>абонентам составила 566,79 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ООО «Регион Сервис» -  по итогам проверки нарушений порядка ценообразования выявлено не было;  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МУП «Терский водоканал» - по итогам проверки было выявлено нарушение порядка ценообразования, выразившееся в начислении платы за коммунальную услугу по водоснабжению. Завышение платы за потреблённую холодную воду по двум абонентам составляет 698,94; 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«</w:t>
      </w:r>
      <w:proofErr w:type="spellStart"/>
      <w:r w:rsidRPr="0061782F">
        <w:rPr>
          <w:sz w:val="28"/>
          <w:szCs w:val="28"/>
        </w:rPr>
        <w:t>Черексервис</w:t>
      </w:r>
      <w:proofErr w:type="spellEnd"/>
      <w:r w:rsidRPr="0061782F">
        <w:rPr>
          <w:sz w:val="28"/>
          <w:szCs w:val="28"/>
        </w:rPr>
        <w:t>» - по итогам проверки было выявлено нарушение порядка ценообразования, выразившееся в применении неверного норматива и тарифа при расчете водоснабжения на приготовление пищи для сельскохозяйственных животных (КРС);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bCs/>
          <w:sz w:val="28"/>
          <w:szCs w:val="28"/>
        </w:rPr>
        <w:t xml:space="preserve">- МП «УК </w:t>
      </w:r>
      <w:proofErr w:type="spellStart"/>
      <w:r w:rsidRPr="0061782F">
        <w:rPr>
          <w:bCs/>
          <w:sz w:val="28"/>
          <w:szCs w:val="28"/>
        </w:rPr>
        <w:t>Прохладненский</w:t>
      </w:r>
      <w:proofErr w:type="spellEnd"/>
      <w:r w:rsidRPr="0061782F">
        <w:rPr>
          <w:bCs/>
          <w:sz w:val="28"/>
          <w:szCs w:val="28"/>
        </w:rPr>
        <w:t xml:space="preserve"> водоканал» </w:t>
      </w:r>
      <w:proofErr w:type="spellStart"/>
      <w:r w:rsidRPr="0061782F">
        <w:rPr>
          <w:bCs/>
          <w:sz w:val="28"/>
          <w:szCs w:val="28"/>
        </w:rPr>
        <w:t>г.о</w:t>
      </w:r>
      <w:proofErr w:type="spellEnd"/>
      <w:r w:rsidRPr="0061782F">
        <w:rPr>
          <w:bCs/>
          <w:sz w:val="28"/>
          <w:szCs w:val="28"/>
        </w:rPr>
        <w:t xml:space="preserve">. Прохладный КБР - </w:t>
      </w:r>
      <w:r w:rsidRPr="0061782F">
        <w:rPr>
          <w:sz w:val="28"/>
          <w:szCs w:val="28"/>
        </w:rPr>
        <w:t xml:space="preserve">по итогам проверки было выявлено нарушение требований к </w:t>
      </w:r>
      <w:r w:rsidRPr="0061782F">
        <w:rPr>
          <w:bCs/>
          <w:sz w:val="28"/>
          <w:szCs w:val="28"/>
        </w:rPr>
        <w:t xml:space="preserve">соблюдению стандартов раскрытия информации, а так же нарушение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построек. Общая сумма занижения по пяти абонентам МП «УК </w:t>
      </w:r>
      <w:proofErr w:type="spellStart"/>
      <w:r w:rsidRPr="0061782F">
        <w:rPr>
          <w:bCs/>
          <w:sz w:val="28"/>
          <w:szCs w:val="28"/>
        </w:rPr>
        <w:t>Прохладненский</w:t>
      </w:r>
      <w:proofErr w:type="spellEnd"/>
      <w:r w:rsidRPr="0061782F">
        <w:rPr>
          <w:bCs/>
          <w:sz w:val="28"/>
          <w:szCs w:val="28"/>
        </w:rPr>
        <w:t xml:space="preserve"> Водоканал» </w:t>
      </w:r>
      <w:proofErr w:type="spellStart"/>
      <w:r w:rsidRPr="0061782F">
        <w:rPr>
          <w:bCs/>
          <w:sz w:val="28"/>
          <w:szCs w:val="28"/>
        </w:rPr>
        <w:t>г.о</w:t>
      </w:r>
      <w:proofErr w:type="spellEnd"/>
      <w:r w:rsidRPr="0061782F">
        <w:rPr>
          <w:bCs/>
          <w:sz w:val="28"/>
          <w:szCs w:val="28"/>
        </w:rPr>
        <w:t>. Прохладный КБР в сентябре 2022 года составляет 128,12 руб.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bCs/>
          <w:sz w:val="28"/>
          <w:szCs w:val="28"/>
        </w:rPr>
        <w:t>- ООО «Калина» - по итогам проверки выявлено, что начисление за полив земельного участка не производится;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bCs/>
          <w:sz w:val="28"/>
          <w:szCs w:val="28"/>
        </w:rPr>
        <w:t xml:space="preserve">- МУП </w:t>
      </w:r>
      <w:proofErr w:type="spellStart"/>
      <w:r w:rsidRPr="0061782F">
        <w:rPr>
          <w:bCs/>
          <w:sz w:val="28"/>
          <w:szCs w:val="28"/>
        </w:rPr>
        <w:t>с.п</w:t>
      </w:r>
      <w:proofErr w:type="spellEnd"/>
      <w:r w:rsidRPr="0061782F">
        <w:rPr>
          <w:bCs/>
          <w:sz w:val="28"/>
          <w:szCs w:val="28"/>
        </w:rPr>
        <w:t xml:space="preserve">. </w:t>
      </w:r>
      <w:proofErr w:type="spellStart"/>
      <w:r w:rsidRPr="0061782F">
        <w:rPr>
          <w:bCs/>
          <w:sz w:val="28"/>
          <w:szCs w:val="28"/>
        </w:rPr>
        <w:t>Этоко</w:t>
      </w:r>
      <w:proofErr w:type="spellEnd"/>
      <w:r w:rsidRPr="0061782F">
        <w:rPr>
          <w:bCs/>
          <w:sz w:val="28"/>
          <w:szCs w:val="28"/>
        </w:rPr>
        <w:t xml:space="preserve"> </w:t>
      </w:r>
      <w:proofErr w:type="spellStart"/>
      <w:r w:rsidRPr="0061782F">
        <w:rPr>
          <w:bCs/>
          <w:sz w:val="28"/>
          <w:szCs w:val="28"/>
        </w:rPr>
        <w:t>Зольского</w:t>
      </w:r>
      <w:proofErr w:type="spellEnd"/>
      <w:r w:rsidRPr="0061782F">
        <w:rPr>
          <w:bCs/>
          <w:sz w:val="28"/>
          <w:szCs w:val="28"/>
        </w:rPr>
        <w:t xml:space="preserve"> муниципального района КБР «УЮТ» - по итогам проверки выявлено, что начисление за полив земельного участка не производится;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bCs/>
          <w:sz w:val="28"/>
          <w:szCs w:val="28"/>
        </w:rPr>
        <w:t>- ООО «</w:t>
      </w:r>
      <w:proofErr w:type="spellStart"/>
      <w:r w:rsidRPr="0061782F">
        <w:rPr>
          <w:bCs/>
          <w:sz w:val="28"/>
          <w:szCs w:val="28"/>
        </w:rPr>
        <w:t>Аквасервис</w:t>
      </w:r>
      <w:proofErr w:type="spellEnd"/>
      <w:r w:rsidRPr="0061782F">
        <w:rPr>
          <w:bCs/>
          <w:sz w:val="28"/>
          <w:szCs w:val="28"/>
        </w:rPr>
        <w:t>» - по итогам проверки выявлено, что начисление за полив земельного участка не производится;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bCs/>
          <w:sz w:val="28"/>
          <w:szCs w:val="28"/>
        </w:rPr>
        <w:t>- ООО «Согласие» - по итогам проверки выявлено, что начисление за полив земельного участка не производится;</w:t>
      </w:r>
    </w:p>
    <w:p w:rsidR="00E00A2C" w:rsidRPr="0061782F" w:rsidRDefault="00E00A2C" w:rsidP="00E00A2C">
      <w:pPr>
        <w:ind w:firstLine="709"/>
        <w:jc w:val="both"/>
        <w:outlineLvl w:val="0"/>
        <w:rPr>
          <w:bCs/>
          <w:sz w:val="28"/>
          <w:szCs w:val="28"/>
        </w:rPr>
      </w:pPr>
      <w:r w:rsidRPr="0061782F">
        <w:rPr>
          <w:sz w:val="28"/>
          <w:szCs w:val="28"/>
        </w:rPr>
        <w:t xml:space="preserve">- МУП «Коммунальник» </w:t>
      </w:r>
      <w:proofErr w:type="spellStart"/>
      <w:r w:rsidRPr="0061782F">
        <w:rPr>
          <w:sz w:val="28"/>
          <w:szCs w:val="28"/>
        </w:rPr>
        <w:t>с.п</w:t>
      </w:r>
      <w:proofErr w:type="spellEnd"/>
      <w:r w:rsidRPr="0061782F">
        <w:rPr>
          <w:sz w:val="28"/>
          <w:szCs w:val="28"/>
        </w:rPr>
        <w:t>. Старый Черек</w:t>
      </w:r>
      <w:r w:rsidRPr="0061782F">
        <w:rPr>
          <w:bCs/>
          <w:sz w:val="28"/>
          <w:szCs w:val="28"/>
        </w:rPr>
        <w:t xml:space="preserve"> -</w:t>
      </w:r>
      <w:r w:rsidR="002C53A7" w:rsidRPr="0061782F">
        <w:rPr>
          <w:sz w:val="28"/>
          <w:szCs w:val="28"/>
        </w:rPr>
        <w:t xml:space="preserve"> по итогам проверки</w:t>
      </w:r>
      <w:r w:rsidRPr="0061782F">
        <w:rPr>
          <w:bCs/>
          <w:sz w:val="28"/>
          <w:szCs w:val="28"/>
        </w:rPr>
        <w:t xml:space="preserve"> </w:t>
      </w:r>
      <w:r w:rsidRPr="0061782F">
        <w:rPr>
          <w:sz w:val="28"/>
          <w:szCs w:val="28"/>
        </w:rPr>
        <w:t xml:space="preserve">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птиц. </w:t>
      </w:r>
      <w:r w:rsidRPr="0061782F">
        <w:rPr>
          <w:bCs/>
          <w:sz w:val="28"/>
          <w:szCs w:val="28"/>
        </w:rPr>
        <w:t>Общая сумма занижения платы за коммунальные услуги по водоснабжению для приготовления пищи для сельскохозяйственных животных и птиц в 2022 году, исходя из представленных данных</w:t>
      </w:r>
      <w:r w:rsidRPr="0061782F">
        <w:rPr>
          <w:sz w:val="28"/>
          <w:szCs w:val="28"/>
        </w:rPr>
        <w:t xml:space="preserve"> по абонентам составила 3 170 руб. </w:t>
      </w:r>
      <w:r w:rsidRPr="0061782F">
        <w:rPr>
          <w:bCs/>
          <w:sz w:val="28"/>
          <w:szCs w:val="28"/>
        </w:rPr>
        <w:t>Занижение оплаты на одного абонента за потребленную холодную воду при использовании земельного участка и надворных построек будет составлять 16 руб.;</w:t>
      </w:r>
    </w:p>
    <w:p w:rsidR="00E00A2C" w:rsidRPr="0061782F" w:rsidRDefault="00C622E9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bCs/>
          <w:sz w:val="28"/>
          <w:szCs w:val="28"/>
        </w:rPr>
        <w:t>- </w:t>
      </w:r>
      <w:r w:rsidR="00E00A2C" w:rsidRPr="0061782F">
        <w:rPr>
          <w:bCs/>
          <w:sz w:val="28"/>
          <w:szCs w:val="28"/>
        </w:rPr>
        <w:t>МУП ПКП «</w:t>
      </w:r>
      <w:proofErr w:type="spellStart"/>
      <w:r w:rsidR="00E00A2C" w:rsidRPr="0061782F">
        <w:rPr>
          <w:bCs/>
          <w:sz w:val="28"/>
          <w:szCs w:val="28"/>
        </w:rPr>
        <w:t>Псыгансу</w:t>
      </w:r>
      <w:proofErr w:type="spellEnd"/>
      <w:r w:rsidR="00E00A2C" w:rsidRPr="0061782F">
        <w:rPr>
          <w:bCs/>
          <w:sz w:val="28"/>
          <w:szCs w:val="28"/>
        </w:rPr>
        <w:t>» -</w:t>
      </w:r>
      <w:r w:rsidR="002C53A7" w:rsidRPr="0061782F">
        <w:rPr>
          <w:sz w:val="28"/>
          <w:szCs w:val="28"/>
        </w:rPr>
        <w:t xml:space="preserve"> по итогам проверки</w:t>
      </w:r>
      <w:r w:rsidR="00E00A2C" w:rsidRPr="0061782F">
        <w:rPr>
          <w:bCs/>
          <w:sz w:val="28"/>
          <w:szCs w:val="28"/>
        </w:rPr>
        <w:t xml:space="preserve"> </w:t>
      </w:r>
      <w:r w:rsidR="00E00A2C" w:rsidRPr="0061782F">
        <w:rPr>
          <w:sz w:val="28"/>
          <w:szCs w:val="28"/>
        </w:rPr>
        <w:t>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птиц;</w:t>
      </w:r>
    </w:p>
    <w:p w:rsidR="00E00A2C" w:rsidRPr="0061782F" w:rsidRDefault="00C622E9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 </w:t>
      </w:r>
      <w:r w:rsidR="00E00A2C" w:rsidRPr="0061782F">
        <w:rPr>
          <w:sz w:val="28"/>
          <w:szCs w:val="28"/>
        </w:rPr>
        <w:t>МУП ПКП «</w:t>
      </w:r>
      <w:proofErr w:type="spellStart"/>
      <w:r w:rsidR="00E00A2C" w:rsidRPr="0061782F">
        <w:rPr>
          <w:sz w:val="28"/>
          <w:szCs w:val="28"/>
        </w:rPr>
        <w:t>Кахун</w:t>
      </w:r>
      <w:proofErr w:type="spellEnd"/>
      <w:r w:rsidR="00E00A2C" w:rsidRPr="0061782F">
        <w:rPr>
          <w:sz w:val="28"/>
          <w:szCs w:val="28"/>
        </w:rPr>
        <w:t>» -</w:t>
      </w:r>
      <w:r w:rsidR="002C53A7" w:rsidRPr="0061782F">
        <w:rPr>
          <w:sz w:val="28"/>
          <w:szCs w:val="28"/>
        </w:rPr>
        <w:t xml:space="preserve"> по итогам проверки</w:t>
      </w:r>
      <w:r w:rsidR="00E00A2C" w:rsidRPr="0061782F">
        <w:rPr>
          <w:sz w:val="28"/>
          <w:szCs w:val="28"/>
        </w:rPr>
        <w:t xml:space="preserve"> 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птиц. Занижение</w:t>
      </w:r>
      <w:r w:rsidR="00E00A2C" w:rsidRPr="0061782F">
        <w:rPr>
          <w:bCs/>
          <w:sz w:val="28"/>
          <w:szCs w:val="28"/>
        </w:rPr>
        <w:t xml:space="preserve"> платы за коммунальную услугу по холодному водоснабжению при использовании земельного участка (полив земельного участка) составило 55 926 руб.</w:t>
      </w:r>
      <w:r w:rsidR="00E00A2C" w:rsidRPr="0061782F">
        <w:rPr>
          <w:sz w:val="28"/>
          <w:szCs w:val="28"/>
        </w:rPr>
        <w:t>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«Коммунальник» - по итогам проверки выявлено, что начисление за полив земельного участка не производится;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ЖКХ «Эльбрус» - по итогам проверки выявлено, что начисление за полив земельного участка не производится;</w:t>
      </w:r>
    </w:p>
    <w:p w:rsidR="00E00A2C" w:rsidRPr="0061782F" w:rsidRDefault="00C622E9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 </w:t>
      </w:r>
      <w:r w:rsidR="00E00A2C" w:rsidRPr="0061782F">
        <w:rPr>
          <w:sz w:val="28"/>
          <w:szCs w:val="28"/>
        </w:rPr>
        <w:t>МУП «Благоустройство и водоснабжение» с. п. Урух -</w:t>
      </w:r>
      <w:r w:rsidR="002C53A7" w:rsidRPr="0061782F">
        <w:rPr>
          <w:sz w:val="28"/>
          <w:szCs w:val="28"/>
        </w:rPr>
        <w:t xml:space="preserve"> по итогам проверки</w:t>
      </w:r>
      <w:r w:rsidR="00E00A2C" w:rsidRPr="0061782F">
        <w:rPr>
          <w:sz w:val="28"/>
          <w:szCs w:val="28"/>
        </w:rPr>
        <w:t xml:space="preserve"> выявлено нарушение порядка ценообразования, выразившееся в неверном расчете платы за оказанные услуги по холодному водоснабжению;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МУП «Водоснабжение с. п.  </w:t>
      </w:r>
      <w:proofErr w:type="spellStart"/>
      <w:r w:rsidRPr="0061782F">
        <w:rPr>
          <w:sz w:val="28"/>
          <w:szCs w:val="28"/>
        </w:rPr>
        <w:t>Хатуей</w:t>
      </w:r>
      <w:proofErr w:type="spellEnd"/>
      <w:r w:rsidRPr="0061782F">
        <w:rPr>
          <w:sz w:val="28"/>
          <w:szCs w:val="28"/>
        </w:rPr>
        <w:t>» -</w:t>
      </w:r>
      <w:r w:rsidR="002C53A7" w:rsidRPr="0061782F">
        <w:rPr>
          <w:sz w:val="28"/>
          <w:szCs w:val="28"/>
        </w:rPr>
        <w:t xml:space="preserve"> по итогам проверки</w:t>
      </w:r>
      <w:r w:rsidRPr="0061782F">
        <w:rPr>
          <w:sz w:val="28"/>
          <w:szCs w:val="28"/>
        </w:rPr>
        <w:t xml:space="preserve"> выявлены нарушения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построек. Сумма занижения платы за коммунальную услугу, предоставленную потребителю при использовании земельного участка составляет за период апрель, май, июнь 1 080 338 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ООО «</w:t>
      </w:r>
      <w:proofErr w:type="spellStart"/>
      <w:r w:rsidRPr="0061782F">
        <w:rPr>
          <w:sz w:val="28"/>
          <w:szCs w:val="28"/>
        </w:rPr>
        <w:t>Влетт</w:t>
      </w:r>
      <w:proofErr w:type="spellEnd"/>
      <w:r w:rsidRPr="0061782F">
        <w:rPr>
          <w:sz w:val="28"/>
          <w:szCs w:val="28"/>
        </w:rPr>
        <w:t xml:space="preserve">» 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выявлены нарушения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ООО «Родник» -</w:t>
      </w:r>
      <w:r w:rsidR="002C53A7" w:rsidRPr="0061782F">
        <w:rPr>
          <w:sz w:val="28"/>
          <w:szCs w:val="28"/>
        </w:rPr>
        <w:t xml:space="preserve"> по итогам проверки</w:t>
      </w:r>
      <w:r w:rsidRPr="0061782F">
        <w:rPr>
          <w:sz w:val="28"/>
          <w:szCs w:val="28"/>
        </w:rPr>
        <w:t xml:space="preserve"> выявлено нарушение порядка ценообразования, выразившееся в неверном расчете платы за оказанные услуги по холодному водоснабжению. Занижение</w:t>
      </w:r>
      <w:r w:rsidRPr="0061782F">
        <w:rPr>
          <w:bCs/>
          <w:sz w:val="28"/>
          <w:szCs w:val="28"/>
        </w:rPr>
        <w:t xml:space="preserve"> платы за коммунальную услугу по холодному водоснабжению по 2 абонентам составило 917,30 руб.</w:t>
      </w:r>
      <w:r w:rsidRPr="0061782F">
        <w:rPr>
          <w:sz w:val="28"/>
          <w:szCs w:val="28"/>
        </w:rPr>
        <w:t>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</w:t>
      </w:r>
      <w:r w:rsidRPr="0061782F">
        <w:rPr>
          <w:bCs/>
          <w:sz w:val="28"/>
          <w:szCs w:val="28"/>
        </w:rPr>
        <w:t>МУП «</w:t>
      </w:r>
      <w:proofErr w:type="spellStart"/>
      <w:r w:rsidRPr="0061782F">
        <w:rPr>
          <w:bCs/>
          <w:sz w:val="28"/>
          <w:szCs w:val="28"/>
        </w:rPr>
        <w:t>Курпский</w:t>
      </w:r>
      <w:proofErr w:type="spellEnd"/>
      <w:r w:rsidRPr="0061782F">
        <w:rPr>
          <w:bCs/>
          <w:sz w:val="28"/>
          <w:szCs w:val="28"/>
        </w:rPr>
        <w:t xml:space="preserve"> </w:t>
      </w:r>
      <w:r w:rsidRPr="0061782F">
        <w:rPr>
          <w:sz w:val="28"/>
          <w:szCs w:val="28"/>
        </w:rPr>
        <w:t>групповой водопровод» -</w:t>
      </w:r>
      <w:r w:rsidR="002C53A7" w:rsidRPr="0061782F">
        <w:rPr>
          <w:sz w:val="28"/>
          <w:szCs w:val="28"/>
        </w:rPr>
        <w:t xml:space="preserve"> по итогам проверки</w:t>
      </w:r>
      <w:r w:rsidRPr="0061782F">
        <w:rPr>
          <w:sz w:val="28"/>
          <w:szCs w:val="28"/>
        </w:rPr>
        <w:t xml:space="preserve"> выявлено нарушение порядка ценообразования, выразившееся в завышении платы за оказанные услуги по холодному водоснабжению, в неверном расчете платы за коммунальную услугу по холодному водоснабжению при использовании земельного участка (полив земельного участка), а также в применении недействующего норматива при расчете платы за коммунальную услугу по водоснабжению для приготовления пищи для сельскохозяйственных животных и птиц;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ЖКХ «</w:t>
      </w:r>
      <w:proofErr w:type="spellStart"/>
      <w:r w:rsidRPr="0061782F">
        <w:rPr>
          <w:sz w:val="28"/>
          <w:szCs w:val="28"/>
        </w:rPr>
        <w:t>Болатей</w:t>
      </w:r>
      <w:proofErr w:type="spellEnd"/>
      <w:r w:rsidRPr="0061782F">
        <w:rPr>
          <w:sz w:val="28"/>
          <w:szCs w:val="28"/>
        </w:rPr>
        <w:t xml:space="preserve">» 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выявлено нарушение порядка ценообразования, выразившееся в занижении платы за оказанные услуги по холодному водоснабжению при расчете   за коммунальную услугу по водоснабжению для приготовления пищи для сельскохозяйственных животных и птиц;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МУП ЖКХ «Дельта» - по итогам проверки нарушений порядка ценообразования выявлено не было;  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ООО «Эко - сервис» 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выявлено нарушение порядка ценообразования, выразившееся в завышении платы за оказанные услуги по холодному водоснабжению, в неверном расчете платы за коммунальную услугу по холодному водоснабжению при использовании земельного участка (полив земельного участка). Сумма завышения платы за потребленную холодную воду в январе, феврале, марте, апреле 2023 года по пяти абонентам ООО «Эко-сервис» составляет 7 625,88 руб.;</w:t>
      </w:r>
    </w:p>
    <w:p w:rsidR="00E00A2C" w:rsidRPr="0061782F" w:rsidRDefault="00C622E9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 </w:t>
      </w:r>
      <w:r w:rsidR="00E00A2C" w:rsidRPr="0061782F">
        <w:rPr>
          <w:sz w:val="28"/>
          <w:szCs w:val="28"/>
        </w:rPr>
        <w:t xml:space="preserve">МУП «Водоснабжение, дорожное хозяйство и благоустройство с. </w:t>
      </w:r>
      <w:proofErr w:type="spellStart"/>
      <w:r w:rsidR="00E00A2C" w:rsidRPr="0061782F">
        <w:rPr>
          <w:sz w:val="28"/>
          <w:szCs w:val="28"/>
        </w:rPr>
        <w:t>Анзорей</w:t>
      </w:r>
      <w:proofErr w:type="spellEnd"/>
      <w:r w:rsidR="00E00A2C" w:rsidRPr="0061782F">
        <w:rPr>
          <w:sz w:val="28"/>
          <w:szCs w:val="28"/>
        </w:rPr>
        <w:t xml:space="preserve">» - </w:t>
      </w:r>
      <w:r w:rsidR="002C53A7" w:rsidRPr="0061782F">
        <w:rPr>
          <w:sz w:val="28"/>
          <w:szCs w:val="28"/>
        </w:rPr>
        <w:t xml:space="preserve">по итогам проверки </w:t>
      </w:r>
      <w:r w:rsidR="00E00A2C" w:rsidRPr="0061782F">
        <w:rPr>
          <w:sz w:val="28"/>
          <w:szCs w:val="28"/>
        </w:rPr>
        <w:t>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«</w:t>
      </w:r>
      <w:proofErr w:type="spellStart"/>
      <w:r w:rsidRPr="0061782F">
        <w:rPr>
          <w:sz w:val="28"/>
          <w:szCs w:val="28"/>
        </w:rPr>
        <w:t>Коммунхоз</w:t>
      </w:r>
      <w:proofErr w:type="spellEnd"/>
      <w:r w:rsidRPr="0061782F">
        <w:rPr>
          <w:sz w:val="28"/>
          <w:szCs w:val="28"/>
        </w:rPr>
        <w:t xml:space="preserve">» </w:t>
      </w:r>
      <w:proofErr w:type="spellStart"/>
      <w:r w:rsidRPr="0061782F">
        <w:rPr>
          <w:sz w:val="28"/>
          <w:szCs w:val="28"/>
        </w:rPr>
        <w:t>с.п</w:t>
      </w:r>
      <w:proofErr w:type="spellEnd"/>
      <w:r w:rsidRPr="0061782F">
        <w:rPr>
          <w:sz w:val="28"/>
          <w:szCs w:val="28"/>
        </w:rPr>
        <w:t xml:space="preserve">. </w:t>
      </w:r>
      <w:proofErr w:type="spellStart"/>
      <w:r w:rsidRPr="0061782F">
        <w:rPr>
          <w:sz w:val="28"/>
          <w:szCs w:val="28"/>
        </w:rPr>
        <w:t>Озрек</w:t>
      </w:r>
      <w:proofErr w:type="spellEnd"/>
      <w:r w:rsidRPr="0061782F">
        <w:rPr>
          <w:sz w:val="28"/>
          <w:szCs w:val="28"/>
        </w:rPr>
        <w:t xml:space="preserve"> 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было выявлено нарушение порядка ценообразования, выразившееся в неверном расчете платы за оказанные услуги по холодному водоснабжению;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МУП «</w:t>
      </w:r>
      <w:proofErr w:type="spellStart"/>
      <w:r w:rsidRPr="0061782F">
        <w:rPr>
          <w:sz w:val="28"/>
          <w:szCs w:val="28"/>
        </w:rPr>
        <w:t>Чегемрайводоканал</w:t>
      </w:r>
      <w:proofErr w:type="spellEnd"/>
      <w:r w:rsidRPr="0061782F">
        <w:rPr>
          <w:sz w:val="28"/>
          <w:szCs w:val="28"/>
        </w:rPr>
        <w:t xml:space="preserve">» - </w:t>
      </w:r>
      <w:r w:rsidR="002C53A7" w:rsidRPr="0061782F">
        <w:rPr>
          <w:sz w:val="28"/>
          <w:szCs w:val="28"/>
        </w:rPr>
        <w:t xml:space="preserve">по итогам проверки </w:t>
      </w:r>
      <w:r w:rsidRPr="0061782F">
        <w:rPr>
          <w:sz w:val="28"/>
          <w:szCs w:val="28"/>
        </w:rPr>
        <w:t>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участка).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Также прокуратурой Кабардино-Балкарской Республики в рамках исполнения задания Генеральной прокуратуры Р</w:t>
      </w:r>
      <w:r w:rsidR="002C53A7" w:rsidRPr="0061782F">
        <w:rPr>
          <w:sz w:val="28"/>
          <w:szCs w:val="28"/>
        </w:rPr>
        <w:t xml:space="preserve">оссийской </w:t>
      </w:r>
      <w:r w:rsidRPr="0061782F">
        <w:rPr>
          <w:sz w:val="28"/>
          <w:szCs w:val="28"/>
        </w:rPr>
        <w:t>Ф</w:t>
      </w:r>
      <w:r w:rsidR="002C53A7" w:rsidRPr="0061782F">
        <w:rPr>
          <w:sz w:val="28"/>
          <w:szCs w:val="28"/>
        </w:rPr>
        <w:t>едерации</w:t>
      </w:r>
      <w:r w:rsidRPr="0061782F">
        <w:rPr>
          <w:sz w:val="28"/>
          <w:szCs w:val="28"/>
        </w:rPr>
        <w:t xml:space="preserve"> от 30.06.2023 №</w:t>
      </w:r>
      <w:r w:rsidR="002C53A7" w:rsidRPr="0061782F">
        <w:rPr>
          <w:sz w:val="28"/>
          <w:szCs w:val="28"/>
        </w:rPr>
        <w:t xml:space="preserve"> </w:t>
      </w:r>
      <w:r w:rsidRPr="0061782F">
        <w:rPr>
          <w:sz w:val="28"/>
          <w:szCs w:val="28"/>
        </w:rPr>
        <w:t xml:space="preserve">3/1-458-2022 совместно с Государственным комитетом Кабардино-Балкарской Республики по тарифам и жилищному надзору была проведена проверка исполнения законодательства при технологическом присоединении объектов к электрическим сетям и установлении цен на данные услуги. По итогам проверки установлено нарушение порядка, что привело к завышению платы за технологическое присоединение.   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Глава КФХ ИП </w:t>
      </w:r>
      <w:proofErr w:type="spellStart"/>
      <w:r w:rsidRPr="0061782F">
        <w:rPr>
          <w:sz w:val="28"/>
          <w:szCs w:val="28"/>
        </w:rPr>
        <w:t>Купшев</w:t>
      </w:r>
      <w:proofErr w:type="spellEnd"/>
      <w:r w:rsidRPr="0061782F">
        <w:rPr>
          <w:sz w:val="28"/>
          <w:szCs w:val="28"/>
        </w:rPr>
        <w:t xml:space="preserve"> Артур Мухамедович (</w:t>
      </w:r>
      <w:proofErr w:type="spellStart"/>
      <w:r w:rsidRPr="0061782F">
        <w:rPr>
          <w:sz w:val="28"/>
          <w:szCs w:val="28"/>
        </w:rPr>
        <w:t>Прохладненское</w:t>
      </w:r>
      <w:proofErr w:type="spellEnd"/>
      <w:r w:rsidRPr="0061782F">
        <w:rPr>
          <w:sz w:val="28"/>
          <w:szCs w:val="28"/>
        </w:rPr>
        <w:t xml:space="preserve"> РЭС) -  выявлено нарушение порядка ценообразования, выразившееся в завышении платы за технологическое присоединение в размере 1 642,82 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ИП Долгов Андрей Николаевич (Майские РЭС) -  выявлено нарушение порядка ценообразования, выразившееся в завышении платы за технологическое присоединение в размере 1 543,63 руб.;</w:t>
      </w:r>
    </w:p>
    <w:p w:rsidR="00E00A2C" w:rsidRPr="0061782F" w:rsidRDefault="000874FB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 </w:t>
      </w:r>
      <w:r w:rsidR="00E00A2C" w:rsidRPr="0061782F">
        <w:rPr>
          <w:sz w:val="28"/>
          <w:szCs w:val="28"/>
        </w:rPr>
        <w:t>ГБУЗ «РДКМЦ» Минздрава КБР (УКЭС г. Нальчик) - выявлено нарушение порядка ценообразования, выразившееся в завышении платы за технологическое присоединение в размере 1 820,12 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- ИП </w:t>
      </w:r>
      <w:proofErr w:type="spellStart"/>
      <w:r w:rsidRPr="0061782F">
        <w:rPr>
          <w:sz w:val="28"/>
          <w:szCs w:val="28"/>
        </w:rPr>
        <w:t>Заптиева</w:t>
      </w:r>
      <w:proofErr w:type="spellEnd"/>
      <w:r w:rsidRPr="0061782F">
        <w:rPr>
          <w:sz w:val="28"/>
          <w:szCs w:val="28"/>
        </w:rPr>
        <w:t xml:space="preserve"> </w:t>
      </w:r>
      <w:proofErr w:type="spellStart"/>
      <w:r w:rsidRPr="0061782F">
        <w:rPr>
          <w:sz w:val="28"/>
          <w:szCs w:val="28"/>
        </w:rPr>
        <w:t>Хайшат</w:t>
      </w:r>
      <w:proofErr w:type="spellEnd"/>
      <w:r w:rsidRPr="0061782F">
        <w:rPr>
          <w:sz w:val="28"/>
          <w:szCs w:val="28"/>
        </w:rPr>
        <w:t xml:space="preserve"> Мухамедовна (</w:t>
      </w:r>
      <w:proofErr w:type="spellStart"/>
      <w:r w:rsidRPr="0061782F">
        <w:rPr>
          <w:sz w:val="28"/>
          <w:szCs w:val="28"/>
        </w:rPr>
        <w:t>Прохладнениские</w:t>
      </w:r>
      <w:proofErr w:type="spellEnd"/>
      <w:r w:rsidRPr="0061782F">
        <w:rPr>
          <w:sz w:val="28"/>
          <w:szCs w:val="28"/>
        </w:rPr>
        <w:t xml:space="preserve"> РЭС) - выявлено нарушение порядка ценообразования, выразившееся в занижении платы за технологическое присоединение в размере 111 627,23 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ООО «РК- СТРОЙГРУПП» (УКЭС г. Нальчик) -  выявлено нарушение порядка ценообразования, выразившееся в занижении платы за технологическое присоединение в размере 50 341,39 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ООО «</w:t>
      </w:r>
      <w:proofErr w:type="spellStart"/>
      <w:r w:rsidRPr="0061782F">
        <w:rPr>
          <w:sz w:val="28"/>
          <w:szCs w:val="28"/>
        </w:rPr>
        <w:t>Дорремстрой</w:t>
      </w:r>
      <w:proofErr w:type="spellEnd"/>
      <w:r w:rsidRPr="0061782F">
        <w:rPr>
          <w:sz w:val="28"/>
          <w:szCs w:val="28"/>
        </w:rPr>
        <w:t xml:space="preserve"> – 1» (Майские РЭС) - выявлено нарушение порядка ценообразования, выразившееся в занижении платы за технологическое присоединение в размере 214,40 руб.;</w:t>
      </w:r>
    </w:p>
    <w:p w:rsidR="00E00A2C" w:rsidRPr="0061782F" w:rsidRDefault="000874FB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 </w:t>
      </w:r>
      <w:r w:rsidR="00E00A2C" w:rsidRPr="0061782F">
        <w:rPr>
          <w:sz w:val="28"/>
          <w:szCs w:val="28"/>
        </w:rPr>
        <w:t xml:space="preserve">местная администрация </w:t>
      </w:r>
      <w:proofErr w:type="spellStart"/>
      <w:r w:rsidR="00E00A2C" w:rsidRPr="0061782F">
        <w:rPr>
          <w:sz w:val="28"/>
          <w:szCs w:val="28"/>
        </w:rPr>
        <w:t>с.п</w:t>
      </w:r>
      <w:proofErr w:type="spellEnd"/>
      <w:r w:rsidR="00E00A2C" w:rsidRPr="0061782F">
        <w:rPr>
          <w:sz w:val="28"/>
          <w:szCs w:val="28"/>
        </w:rPr>
        <w:t xml:space="preserve">. Благовещенка </w:t>
      </w:r>
      <w:proofErr w:type="spellStart"/>
      <w:r w:rsidR="00E00A2C" w:rsidRPr="0061782F">
        <w:rPr>
          <w:sz w:val="28"/>
          <w:szCs w:val="28"/>
        </w:rPr>
        <w:t>Прохладненского</w:t>
      </w:r>
      <w:proofErr w:type="spellEnd"/>
      <w:r w:rsidR="00E00A2C" w:rsidRPr="0061782F">
        <w:rPr>
          <w:sz w:val="28"/>
          <w:szCs w:val="28"/>
        </w:rPr>
        <w:t xml:space="preserve"> муниципального района КБР (</w:t>
      </w:r>
      <w:proofErr w:type="spellStart"/>
      <w:r w:rsidR="00E00A2C" w:rsidRPr="0061782F">
        <w:rPr>
          <w:sz w:val="28"/>
          <w:szCs w:val="28"/>
        </w:rPr>
        <w:t>Прохладненские</w:t>
      </w:r>
      <w:proofErr w:type="spellEnd"/>
      <w:r w:rsidR="00E00A2C" w:rsidRPr="0061782F">
        <w:rPr>
          <w:sz w:val="28"/>
          <w:szCs w:val="28"/>
        </w:rPr>
        <w:t xml:space="preserve"> РЭС) – выявлено нарушение в порядке ценообразования с применением льготной ставки, выразившееся в занижении платы за технологическое присоединение в размере 6 314,33руб.;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ООО «Охранные системы безопасности» (Чегемские РЭС) -  выявлено нарушение в порядке ценообразования с применением льготной ставки, выразившееся в занижении платы за технологическое присоединение в размере 12 564,33руб.;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МУ «УЖКХ городского округа Прохладный КБР» - выявлено нарушение в порядке ценообразования при оказании услуг по   технологическому присоединению к электрическим сетям;</w:t>
      </w:r>
    </w:p>
    <w:p w:rsidR="00E00A2C" w:rsidRPr="0061782F" w:rsidRDefault="000874FB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 </w:t>
      </w:r>
      <w:r w:rsidR="00E00A2C" w:rsidRPr="0061782F">
        <w:rPr>
          <w:sz w:val="28"/>
          <w:szCs w:val="28"/>
        </w:rPr>
        <w:t>ООО «</w:t>
      </w:r>
      <w:proofErr w:type="spellStart"/>
      <w:r w:rsidR="00E00A2C" w:rsidRPr="0061782F">
        <w:rPr>
          <w:sz w:val="28"/>
          <w:szCs w:val="28"/>
        </w:rPr>
        <w:t>БизнесСтройГрупп</w:t>
      </w:r>
      <w:proofErr w:type="spellEnd"/>
      <w:r w:rsidR="00E00A2C" w:rsidRPr="0061782F">
        <w:rPr>
          <w:sz w:val="28"/>
          <w:szCs w:val="28"/>
        </w:rPr>
        <w:t>» - выявлено нарушение в порядке ценообразования при оказании услуг по   технологическому присоединению к электрическим сетям;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ПАО «Ростелеком» - выявлено нарушение в порядке ценообразования при оказании услуг по   технологическому присоединению к электрическим сетям.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Прокуратурой </w:t>
      </w:r>
      <w:proofErr w:type="spellStart"/>
      <w:r w:rsidRPr="0061782F">
        <w:rPr>
          <w:sz w:val="28"/>
          <w:szCs w:val="28"/>
        </w:rPr>
        <w:t>Лескенского</w:t>
      </w:r>
      <w:proofErr w:type="spellEnd"/>
      <w:r w:rsidRPr="0061782F">
        <w:rPr>
          <w:sz w:val="28"/>
          <w:szCs w:val="28"/>
        </w:rPr>
        <w:t xml:space="preserve"> района Кабардино-Балкарской Республики, в рамках исполнения задания Генеральной прокуратуры Р</w:t>
      </w:r>
      <w:r w:rsidR="002C53A7" w:rsidRPr="0061782F">
        <w:rPr>
          <w:sz w:val="28"/>
          <w:szCs w:val="28"/>
        </w:rPr>
        <w:t xml:space="preserve">оссийской </w:t>
      </w:r>
      <w:r w:rsidRPr="0061782F">
        <w:rPr>
          <w:sz w:val="28"/>
          <w:szCs w:val="28"/>
        </w:rPr>
        <w:t>Ф</w:t>
      </w:r>
      <w:r w:rsidR="002C53A7" w:rsidRPr="0061782F">
        <w:rPr>
          <w:sz w:val="28"/>
          <w:szCs w:val="28"/>
        </w:rPr>
        <w:t xml:space="preserve">едерации от 30.06.2023 </w:t>
      </w:r>
      <w:r w:rsidRPr="0061782F">
        <w:rPr>
          <w:sz w:val="28"/>
          <w:szCs w:val="28"/>
        </w:rPr>
        <w:t>№</w:t>
      </w:r>
      <w:r w:rsidR="002C53A7" w:rsidRPr="0061782F">
        <w:rPr>
          <w:sz w:val="28"/>
          <w:szCs w:val="28"/>
        </w:rPr>
        <w:t xml:space="preserve"> </w:t>
      </w:r>
      <w:r w:rsidRPr="0061782F">
        <w:rPr>
          <w:sz w:val="28"/>
          <w:szCs w:val="28"/>
        </w:rPr>
        <w:t>73/1-458-2022 совместно с Государственным комитетом Кабардино-Балкарской Республики по тарифам и жилищному надзору была проведена проверка исполнения законодательства при технологическом присоединении объектов к электрическим сетям и установлении цен на данные услуги. По итогам проверки нарушений порядка ценообразования выявлено не было.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 xml:space="preserve">Прокуратурой Эльбрусского района была проведена проверка состояния законности в сфере жилищно-коммунального хозяйства во исполнение решения коллегии прокуратуры Кабардино-Балкарской Республики от 15.06.2023 </w:t>
      </w:r>
      <w:r w:rsidR="000874FB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«О состоянии законности и прокурорского надзора в сфере жилищно-коммунального хозяйства».</w:t>
      </w:r>
    </w:p>
    <w:p w:rsidR="00E00A2C" w:rsidRPr="0061782F" w:rsidRDefault="000874FB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 </w:t>
      </w:r>
      <w:r w:rsidR="00E00A2C" w:rsidRPr="0061782F">
        <w:rPr>
          <w:sz w:val="28"/>
          <w:szCs w:val="28"/>
        </w:rPr>
        <w:t>МУП «Коммунальник» - по итогам проверки нарушений порядка ценообразования выявлено не было;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ООО ТК «</w:t>
      </w:r>
      <w:proofErr w:type="spellStart"/>
      <w:r w:rsidRPr="0061782F">
        <w:rPr>
          <w:sz w:val="28"/>
          <w:szCs w:val="28"/>
        </w:rPr>
        <w:t>Эльбрустеплоэнерго</w:t>
      </w:r>
      <w:proofErr w:type="spellEnd"/>
      <w:r w:rsidRPr="0061782F">
        <w:rPr>
          <w:sz w:val="28"/>
          <w:szCs w:val="28"/>
        </w:rPr>
        <w:t>» - по итогам проверки нарушений порядка ценообразования выявлено не было;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- ПАО «</w:t>
      </w:r>
      <w:proofErr w:type="spellStart"/>
      <w:r w:rsidRPr="0061782F">
        <w:rPr>
          <w:sz w:val="28"/>
          <w:szCs w:val="28"/>
        </w:rPr>
        <w:t>Россети</w:t>
      </w:r>
      <w:proofErr w:type="spellEnd"/>
      <w:r w:rsidRPr="0061782F">
        <w:rPr>
          <w:sz w:val="28"/>
          <w:szCs w:val="28"/>
        </w:rPr>
        <w:t xml:space="preserve"> Северный Кавказ» - «Каббалкэнерго» -  по итогам проверки нарушений порядка ценообразования выявлено не было.</w:t>
      </w:r>
    </w:p>
    <w:p w:rsidR="00E00A2C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sz w:val="28"/>
          <w:szCs w:val="28"/>
        </w:rPr>
        <w:t>Также прокуратурой Кабардино-Балкарской Республики совместно с Государственным комитетом Кабардино-Балкарской Республики по тарифам и жилищному надзору были проведены проверки правильности начисления платы за электроэнергию филиалом ПАО «</w:t>
      </w:r>
      <w:proofErr w:type="spellStart"/>
      <w:r w:rsidRPr="0061782F">
        <w:rPr>
          <w:sz w:val="28"/>
          <w:szCs w:val="28"/>
        </w:rPr>
        <w:t>Россети</w:t>
      </w:r>
      <w:proofErr w:type="spellEnd"/>
      <w:r w:rsidRPr="0061782F">
        <w:rPr>
          <w:sz w:val="28"/>
          <w:szCs w:val="28"/>
        </w:rPr>
        <w:t xml:space="preserve"> Северный Кавказ» - «Каббалкэнерго» управляющим компаниям, действующим на территории </w:t>
      </w:r>
      <w:r w:rsidR="008E0772" w:rsidRPr="0061782F">
        <w:rPr>
          <w:sz w:val="28"/>
          <w:szCs w:val="28"/>
        </w:rPr>
        <w:br/>
      </w:r>
      <w:proofErr w:type="spellStart"/>
      <w:r w:rsidRPr="0061782F">
        <w:rPr>
          <w:sz w:val="28"/>
          <w:szCs w:val="28"/>
        </w:rPr>
        <w:t>г.о</w:t>
      </w:r>
      <w:proofErr w:type="spellEnd"/>
      <w:r w:rsidRPr="0061782F">
        <w:rPr>
          <w:sz w:val="28"/>
          <w:szCs w:val="28"/>
        </w:rPr>
        <w:t xml:space="preserve">. Нальчик - ООО «Техническая эксплуатация зданий и сооружений», </w:t>
      </w:r>
      <w:r w:rsidR="008E077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ООО УК «Белый дом», ООО «</w:t>
      </w:r>
      <w:proofErr w:type="spellStart"/>
      <w:r w:rsidRPr="0061782F">
        <w:rPr>
          <w:sz w:val="28"/>
          <w:szCs w:val="28"/>
        </w:rPr>
        <w:t>Экологистика</w:t>
      </w:r>
      <w:proofErr w:type="spellEnd"/>
      <w:r w:rsidRPr="0061782F">
        <w:rPr>
          <w:sz w:val="28"/>
          <w:szCs w:val="28"/>
        </w:rPr>
        <w:t xml:space="preserve">», ООО </w:t>
      </w:r>
      <w:proofErr w:type="spellStart"/>
      <w:r w:rsidRPr="0061782F">
        <w:rPr>
          <w:sz w:val="28"/>
          <w:szCs w:val="28"/>
        </w:rPr>
        <w:t>СК«Звезда</w:t>
      </w:r>
      <w:proofErr w:type="spellEnd"/>
      <w:r w:rsidRPr="0061782F">
        <w:rPr>
          <w:sz w:val="28"/>
          <w:szCs w:val="28"/>
        </w:rPr>
        <w:t xml:space="preserve">», </w:t>
      </w:r>
      <w:r w:rsidR="008E077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ООО «</w:t>
      </w:r>
      <w:proofErr w:type="spellStart"/>
      <w:r w:rsidRPr="0061782F">
        <w:rPr>
          <w:sz w:val="28"/>
          <w:szCs w:val="28"/>
        </w:rPr>
        <w:t>Жилкомхоз</w:t>
      </w:r>
      <w:proofErr w:type="spellEnd"/>
      <w:r w:rsidRPr="0061782F">
        <w:rPr>
          <w:sz w:val="28"/>
          <w:szCs w:val="28"/>
        </w:rPr>
        <w:t xml:space="preserve">»,  ООО «Союз», ООО «Жилищно-зеленое-хозяйство», </w:t>
      </w:r>
      <w:r w:rsidR="008E077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 xml:space="preserve">ООО УК «Феникс», ООО УК «Уют»,  ООО УК «Горный»,  ООО УК «Оптимум», ООО финансовая служба безопасности строительная компания «Щит»,  </w:t>
      </w:r>
      <w:r w:rsidR="008E077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 xml:space="preserve">ООО УК «Столица», ООО УК «Гарант-Сервис»,  ООО «Результат»,  </w:t>
      </w:r>
      <w:r w:rsidR="008E077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ООО «</w:t>
      </w:r>
      <w:proofErr w:type="spellStart"/>
      <w:r w:rsidRPr="0061782F">
        <w:rPr>
          <w:sz w:val="28"/>
          <w:szCs w:val="28"/>
        </w:rPr>
        <w:t>Новыетехнологии</w:t>
      </w:r>
      <w:proofErr w:type="spellEnd"/>
      <w:r w:rsidRPr="0061782F">
        <w:rPr>
          <w:sz w:val="28"/>
          <w:szCs w:val="28"/>
        </w:rPr>
        <w:t>»,  ООО УК «Комфорт-Сервис», МУП «Муниципальная управляющая компания», ООО УК «Нальчик», ООО УК «</w:t>
      </w:r>
      <w:proofErr w:type="spellStart"/>
      <w:r w:rsidRPr="0061782F">
        <w:rPr>
          <w:sz w:val="28"/>
          <w:szCs w:val="28"/>
        </w:rPr>
        <w:t>Атажукина</w:t>
      </w:r>
      <w:proofErr w:type="spellEnd"/>
      <w:r w:rsidRPr="0061782F">
        <w:rPr>
          <w:sz w:val="28"/>
          <w:szCs w:val="28"/>
        </w:rPr>
        <w:t xml:space="preserve"> - 11»,</w:t>
      </w:r>
      <w:r w:rsidRPr="0061782F">
        <w:rPr>
          <w:sz w:val="28"/>
          <w:szCs w:val="28"/>
        </w:rPr>
        <w:br/>
        <w:t xml:space="preserve"> ООО «Чистый город»,  ООО «Кристалл», ООО «Прогресс»,  ООО УК «Высота», </w:t>
      </w:r>
      <w:r w:rsidRPr="0061782F">
        <w:rPr>
          <w:sz w:val="28"/>
          <w:szCs w:val="28"/>
        </w:rPr>
        <w:br/>
        <w:t xml:space="preserve"> ООО УК «</w:t>
      </w:r>
      <w:proofErr w:type="spellStart"/>
      <w:r w:rsidRPr="0061782F">
        <w:rPr>
          <w:sz w:val="28"/>
          <w:szCs w:val="28"/>
        </w:rPr>
        <w:t>Амаль</w:t>
      </w:r>
      <w:proofErr w:type="spellEnd"/>
      <w:r w:rsidRPr="0061782F">
        <w:rPr>
          <w:sz w:val="28"/>
          <w:szCs w:val="28"/>
        </w:rPr>
        <w:t>»,  ООО «Приоритет», ООО «Лидер-Сервис», ООО УК «</w:t>
      </w:r>
      <w:proofErr w:type="spellStart"/>
      <w:r w:rsidRPr="0061782F">
        <w:rPr>
          <w:sz w:val="28"/>
          <w:szCs w:val="28"/>
        </w:rPr>
        <w:t>Идар</w:t>
      </w:r>
      <w:proofErr w:type="spellEnd"/>
      <w:r w:rsidRPr="0061782F">
        <w:rPr>
          <w:sz w:val="28"/>
          <w:szCs w:val="28"/>
        </w:rPr>
        <w:t>»,</w:t>
      </w:r>
      <w:r w:rsidRPr="0061782F">
        <w:rPr>
          <w:sz w:val="28"/>
          <w:szCs w:val="28"/>
        </w:rPr>
        <w:br/>
        <w:t xml:space="preserve">ООО УК «Универсал», ООО УК «Республика», ООО УК «Стандарт Сервис», ООО УК «Эталон», ООО УК «Паритет», ООО УК «Сити-Сервис», </w:t>
      </w:r>
      <w:r w:rsidR="008E077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 xml:space="preserve">ООО УК «Форум», ООО ЖЭУК «Наш дом», ООО УК «Уютный дом», </w:t>
      </w:r>
      <w:r w:rsidR="008E0772" w:rsidRPr="0061782F">
        <w:rPr>
          <w:sz w:val="28"/>
          <w:szCs w:val="28"/>
        </w:rPr>
        <w:br/>
      </w:r>
      <w:r w:rsidRPr="0061782F">
        <w:rPr>
          <w:sz w:val="28"/>
          <w:szCs w:val="28"/>
        </w:rPr>
        <w:t>ООО «Строительная жилищная сервис компания», а также соблюдения действующего законодательства по порядку начисления платы за потребленную электроэнергию в целях содержания общего имущества. Нарушения порядка ценообразования выявлено не было.</w:t>
      </w:r>
    </w:p>
    <w:p w:rsidR="00E00A2C" w:rsidRPr="0061782F" w:rsidRDefault="00E00A2C" w:rsidP="008E0772">
      <w:pPr>
        <w:ind w:firstLine="708"/>
        <w:jc w:val="both"/>
        <w:outlineLvl w:val="0"/>
        <w:rPr>
          <w:bCs/>
          <w:sz w:val="28"/>
          <w:szCs w:val="28"/>
        </w:rPr>
      </w:pPr>
      <w:r w:rsidRPr="0061782F">
        <w:rPr>
          <w:bCs/>
          <w:sz w:val="28"/>
          <w:szCs w:val="28"/>
        </w:rPr>
        <w:t>Также Отделом за 2023 год объявлено 157 предостережений о недопустимости нарушений обязательных требований действующего законодательства.</w:t>
      </w:r>
    </w:p>
    <w:p w:rsidR="00DE0EDD" w:rsidRPr="0061782F" w:rsidRDefault="00E00A2C" w:rsidP="00E00A2C">
      <w:pPr>
        <w:ind w:firstLine="709"/>
        <w:jc w:val="both"/>
        <w:outlineLvl w:val="0"/>
        <w:rPr>
          <w:sz w:val="28"/>
          <w:szCs w:val="28"/>
        </w:rPr>
      </w:pPr>
      <w:r w:rsidRPr="0061782F">
        <w:rPr>
          <w:bCs/>
          <w:sz w:val="28"/>
          <w:szCs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причинению вреда охраняемым законом ценностям, повышения информированности о способах их соблюдения проведены 97 профилактических визитов, а также на постоянной основе проводится консультирование контролируемых лиц.</w:t>
      </w:r>
    </w:p>
    <w:p w:rsidR="002451CA" w:rsidRPr="0061782F" w:rsidRDefault="002451CA" w:rsidP="005B6C0C">
      <w:pPr>
        <w:ind w:firstLine="709"/>
        <w:jc w:val="center"/>
        <w:rPr>
          <w:sz w:val="28"/>
          <w:szCs w:val="28"/>
        </w:rPr>
      </w:pPr>
    </w:p>
    <w:p w:rsidR="00651666" w:rsidRPr="001A49BA" w:rsidRDefault="00651666" w:rsidP="000878C4">
      <w:pPr>
        <w:ind w:firstLine="708"/>
        <w:jc w:val="both"/>
        <w:rPr>
          <w:snapToGrid w:val="0"/>
          <w:sz w:val="28"/>
          <w:szCs w:val="28"/>
        </w:rPr>
      </w:pPr>
      <w:bookmarkStart w:id="0" w:name="_GoBack"/>
      <w:bookmarkEnd w:id="0"/>
    </w:p>
    <w:sectPr w:rsidR="00651666" w:rsidRPr="001A49BA" w:rsidSect="001E28B0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2A14"/>
    <w:multiLevelType w:val="hybridMultilevel"/>
    <w:tmpl w:val="E7D45ED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C107A85"/>
    <w:multiLevelType w:val="hybridMultilevel"/>
    <w:tmpl w:val="246EE3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DEA02F7"/>
    <w:multiLevelType w:val="hybridMultilevel"/>
    <w:tmpl w:val="E8BC3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B01C1B"/>
    <w:multiLevelType w:val="hybridMultilevel"/>
    <w:tmpl w:val="DED8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6CD"/>
    <w:multiLevelType w:val="hybridMultilevel"/>
    <w:tmpl w:val="187A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3614"/>
    <w:multiLevelType w:val="hybridMultilevel"/>
    <w:tmpl w:val="C826ED7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 w15:restartNumberingAfterBreak="0">
    <w:nsid w:val="18EF3F3A"/>
    <w:multiLevelType w:val="hybridMultilevel"/>
    <w:tmpl w:val="335230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2CE6E2F"/>
    <w:multiLevelType w:val="hybridMultilevel"/>
    <w:tmpl w:val="8A9E5106"/>
    <w:lvl w:ilvl="0" w:tplc="2DDCCB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0D99"/>
    <w:multiLevelType w:val="hybridMultilevel"/>
    <w:tmpl w:val="A776E76E"/>
    <w:lvl w:ilvl="0" w:tplc="60DA24E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D1370DA"/>
    <w:multiLevelType w:val="hybridMultilevel"/>
    <w:tmpl w:val="3E7A5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8769D9A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53550B"/>
    <w:multiLevelType w:val="hybridMultilevel"/>
    <w:tmpl w:val="7722F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F2ED5"/>
    <w:multiLevelType w:val="hybridMultilevel"/>
    <w:tmpl w:val="A386DF3E"/>
    <w:lvl w:ilvl="0" w:tplc="01B82F9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 w:val="0"/>
        <w:strike w:val="0"/>
        <w:dstrike w:val="0"/>
        <w:vanish w:val="0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36C63"/>
    <w:multiLevelType w:val="hybridMultilevel"/>
    <w:tmpl w:val="E1040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53B6E"/>
    <w:multiLevelType w:val="hybridMultilevel"/>
    <w:tmpl w:val="47A851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D05068"/>
    <w:multiLevelType w:val="hybridMultilevel"/>
    <w:tmpl w:val="E8C436DE"/>
    <w:lvl w:ilvl="0" w:tplc="0AB86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B86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6648"/>
    <w:multiLevelType w:val="hybridMultilevel"/>
    <w:tmpl w:val="800605C6"/>
    <w:lvl w:ilvl="0" w:tplc="B09E18E8">
      <w:start w:val="1"/>
      <w:numFmt w:val="bullet"/>
      <w:lvlText w:val=""/>
      <w:lvlJc w:val="left"/>
      <w:pPr>
        <w:ind w:left="2019" w:hanging="88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102BE7"/>
    <w:multiLevelType w:val="hybridMultilevel"/>
    <w:tmpl w:val="CC882660"/>
    <w:lvl w:ilvl="0" w:tplc="3084A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0C7F30"/>
    <w:multiLevelType w:val="hybridMultilevel"/>
    <w:tmpl w:val="B38EC856"/>
    <w:lvl w:ilvl="0" w:tplc="B09E1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EC2924"/>
    <w:multiLevelType w:val="multilevel"/>
    <w:tmpl w:val="B61E4BB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34E5362"/>
    <w:multiLevelType w:val="hybridMultilevel"/>
    <w:tmpl w:val="5EEA9CCC"/>
    <w:lvl w:ilvl="0" w:tplc="0AB86F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D200FB"/>
    <w:multiLevelType w:val="hybridMultilevel"/>
    <w:tmpl w:val="4C7474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4"/>
  </w:num>
  <w:num w:numId="9">
    <w:abstractNumId w:val="20"/>
  </w:num>
  <w:num w:numId="10">
    <w:abstractNumId w:val="2"/>
  </w:num>
  <w:num w:numId="11">
    <w:abstractNumId w:val="15"/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4"/>
  </w:num>
  <w:num w:numId="18">
    <w:abstractNumId w:val="1"/>
  </w:num>
  <w:num w:numId="19">
    <w:abstractNumId w:val="19"/>
  </w:num>
  <w:num w:numId="20">
    <w:abstractNumId w:val="16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9F"/>
    <w:rsid w:val="00024C0D"/>
    <w:rsid w:val="00025B97"/>
    <w:rsid w:val="00034D7D"/>
    <w:rsid w:val="0004461F"/>
    <w:rsid w:val="0005305F"/>
    <w:rsid w:val="000644B5"/>
    <w:rsid w:val="00085953"/>
    <w:rsid w:val="000874FB"/>
    <w:rsid w:val="000878C4"/>
    <w:rsid w:val="00093832"/>
    <w:rsid w:val="000A1B7C"/>
    <w:rsid w:val="000A1E6E"/>
    <w:rsid w:val="000B3A79"/>
    <w:rsid w:val="000B7D1D"/>
    <w:rsid w:val="000D53BD"/>
    <w:rsid w:val="000D58ED"/>
    <w:rsid w:val="000D6A0D"/>
    <w:rsid w:val="000F18FD"/>
    <w:rsid w:val="000F24D1"/>
    <w:rsid w:val="000F57C6"/>
    <w:rsid w:val="001302E2"/>
    <w:rsid w:val="001410D6"/>
    <w:rsid w:val="001447B6"/>
    <w:rsid w:val="0015456C"/>
    <w:rsid w:val="0016090D"/>
    <w:rsid w:val="00160A30"/>
    <w:rsid w:val="00173A2D"/>
    <w:rsid w:val="00174676"/>
    <w:rsid w:val="00193489"/>
    <w:rsid w:val="001A49BA"/>
    <w:rsid w:val="001A6D28"/>
    <w:rsid w:val="001A6F6F"/>
    <w:rsid w:val="001A79DD"/>
    <w:rsid w:val="001B6D8E"/>
    <w:rsid w:val="001D1EC0"/>
    <w:rsid w:val="001E13A2"/>
    <w:rsid w:val="001E28B0"/>
    <w:rsid w:val="001F11E0"/>
    <w:rsid w:val="001F5972"/>
    <w:rsid w:val="00200209"/>
    <w:rsid w:val="00202F79"/>
    <w:rsid w:val="002144D1"/>
    <w:rsid w:val="002155DF"/>
    <w:rsid w:val="00224883"/>
    <w:rsid w:val="00224ED4"/>
    <w:rsid w:val="002325DE"/>
    <w:rsid w:val="00233526"/>
    <w:rsid w:val="00235453"/>
    <w:rsid w:val="002451CA"/>
    <w:rsid w:val="002527FC"/>
    <w:rsid w:val="00256993"/>
    <w:rsid w:val="00263E3F"/>
    <w:rsid w:val="002700DE"/>
    <w:rsid w:val="002755DC"/>
    <w:rsid w:val="00280297"/>
    <w:rsid w:val="002812DB"/>
    <w:rsid w:val="002A2243"/>
    <w:rsid w:val="002B08AA"/>
    <w:rsid w:val="002B2E82"/>
    <w:rsid w:val="002C4DD0"/>
    <w:rsid w:val="002C53A7"/>
    <w:rsid w:val="002C7949"/>
    <w:rsid w:val="002D420C"/>
    <w:rsid w:val="002E1A97"/>
    <w:rsid w:val="002E4A0E"/>
    <w:rsid w:val="002F689B"/>
    <w:rsid w:val="002F6EFE"/>
    <w:rsid w:val="002F7C48"/>
    <w:rsid w:val="003201C3"/>
    <w:rsid w:val="00324A08"/>
    <w:rsid w:val="003252FF"/>
    <w:rsid w:val="003276F5"/>
    <w:rsid w:val="00337A29"/>
    <w:rsid w:val="00353735"/>
    <w:rsid w:val="00357105"/>
    <w:rsid w:val="00366C2E"/>
    <w:rsid w:val="003746C0"/>
    <w:rsid w:val="00376B8F"/>
    <w:rsid w:val="003A039C"/>
    <w:rsid w:val="003B71B5"/>
    <w:rsid w:val="003B7A8F"/>
    <w:rsid w:val="003D1CFA"/>
    <w:rsid w:val="003E14AD"/>
    <w:rsid w:val="003E1C5C"/>
    <w:rsid w:val="003E6711"/>
    <w:rsid w:val="003F609F"/>
    <w:rsid w:val="004436BD"/>
    <w:rsid w:val="00445883"/>
    <w:rsid w:val="00463C74"/>
    <w:rsid w:val="00474404"/>
    <w:rsid w:val="00484C35"/>
    <w:rsid w:val="004856F1"/>
    <w:rsid w:val="004925F1"/>
    <w:rsid w:val="004A2529"/>
    <w:rsid w:val="004A263D"/>
    <w:rsid w:val="004B4831"/>
    <w:rsid w:val="004C4D05"/>
    <w:rsid w:val="004C7F21"/>
    <w:rsid w:val="004D181C"/>
    <w:rsid w:val="004E2C99"/>
    <w:rsid w:val="004E3B60"/>
    <w:rsid w:val="004E4107"/>
    <w:rsid w:val="005001FE"/>
    <w:rsid w:val="0050452D"/>
    <w:rsid w:val="00511BD2"/>
    <w:rsid w:val="00517BB1"/>
    <w:rsid w:val="00531E9A"/>
    <w:rsid w:val="00533325"/>
    <w:rsid w:val="00565251"/>
    <w:rsid w:val="005744ED"/>
    <w:rsid w:val="00577CBB"/>
    <w:rsid w:val="00585B68"/>
    <w:rsid w:val="00595DA5"/>
    <w:rsid w:val="005B6C0C"/>
    <w:rsid w:val="005D4C5E"/>
    <w:rsid w:val="005D706F"/>
    <w:rsid w:val="005E2870"/>
    <w:rsid w:val="005E6D8B"/>
    <w:rsid w:val="005F2125"/>
    <w:rsid w:val="005F3E23"/>
    <w:rsid w:val="00604CA7"/>
    <w:rsid w:val="006051BB"/>
    <w:rsid w:val="00610A88"/>
    <w:rsid w:val="0061782F"/>
    <w:rsid w:val="00620603"/>
    <w:rsid w:val="00621082"/>
    <w:rsid w:val="00627D6A"/>
    <w:rsid w:val="00641E68"/>
    <w:rsid w:val="00651666"/>
    <w:rsid w:val="00691697"/>
    <w:rsid w:val="006A4453"/>
    <w:rsid w:val="006A7D10"/>
    <w:rsid w:val="006B5FFB"/>
    <w:rsid w:val="006C0378"/>
    <w:rsid w:val="006C7620"/>
    <w:rsid w:val="006D0ED3"/>
    <w:rsid w:val="006D2BF6"/>
    <w:rsid w:val="006E0AEF"/>
    <w:rsid w:val="006E1FE2"/>
    <w:rsid w:val="006E2682"/>
    <w:rsid w:val="006F3958"/>
    <w:rsid w:val="00706BA8"/>
    <w:rsid w:val="00707CB9"/>
    <w:rsid w:val="00711D06"/>
    <w:rsid w:val="00723E65"/>
    <w:rsid w:val="00730A7E"/>
    <w:rsid w:val="00742A70"/>
    <w:rsid w:val="00750BA2"/>
    <w:rsid w:val="007533B8"/>
    <w:rsid w:val="0075690A"/>
    <w:rsid w:val="00770A51"/>
    <w:rsid w:val="00773C97"/>
    <w:rsid w:val="0077749D"/>
    <w:rsid w:val="00777D65"/>
    <w:rsid w:val="007870E9"/>
    <w:rsid w:val="0078755B"/>
    <w:rsid w:val="007A3C55"/>
    <w:rsid w:val="007C6517"/>
    <w:rsid w:val="007E2BF9"/>
    <w:rsid w:val="007F37A8"/>
    <w:rsid w:val="007F4766"/>
    <w:rsid w:val="00803242"/>
    <w:rsid w:val="00816A73"/>
    <w:rsid w:val="00820404"/>
    <w:rsid w:val="00833AFD"/>
    <w:rsid w:val="00834FE0"/>
    <w:rsid w:val="008409F1"/>
    <w:rsid w:val="008447B5"/>
    <w:rsid w:val="0084594B"/>
    <w:rsid w:val="00862957"/>
    <w:rsid w:val="00870998"/>
    <w:rsid w:val="00894817"/>
    <w:rsid w:val="008A4300"/>
    <w:rsid w:val="008A78D6"/>
    <w:rsid w:val="008B1183"/>
    <w:rsid w:val="008C490A"/>
    <w:rsid w:val="008C59D4"/>
    <w:rsid w:val="008D2A75"/>
    <w:rsid w:val="008E0772"/>
    <w:rsid w:val="0093767E"/>
    <w:rsid w:val="009438B6"/>
    <w:rsid w:val="009460F1"/>
    <w:rsid w:val="009467F5"/>
    <w:rsid w:val="00950712"/>
    <w:rsid w:val="0095362B"/>
    <w:rsid w:val="00953ECE"/>
    <w:rsid w:val="00960239"/>
    <w:rsid w:val="00962187"/>
    <w:rsid w:val="0096429E"/>
    <w:rsid w:val="0097078B"/>
    <w:rsid w:val="009A293F"/>
    <w:rsid w:val="009A3DF9"/>
    <w:rsid w:val="009A6648"/>
    <w:rsid w:val="009E06D6"/>
    <w:rsid w:val="009E0C82"/>
    <w:rsid w:val="009E1945"/>
    <w:rsid w:val="009E2040"/>
    <w:rsid w:val="009E6EED"/>
    <w:rsid w:val="009F53E6"/>
    <w:rsid w:val="009F60DA"/>
    <w:rsid w:val="00A06435"/>
    <w:rsid w:val="00A12588"/>
    <w:rsid w:val="00A126F7"/>
    <w:rsid w:val="00A3310A"/>
    <w:rsid w:val="00A36984"/>
    <w:rsid w:val="00A36FF2"/>
    <w:rsid w:val="00A415AD"/>
    <w:rsid w:val="00A420EC"/>
    <w:rsid w:val="00A451F6"/>
    <w:rsid w:val="00A515CD"/>
    <w:rsid w:val="00A56CC3"/>
    <w:rsid w:val="00A60584"/>
    <w:rsid w:val="00A859DF"/>
    <w:rsid w:val="00A94599"/>
    <w:rsid w:val="00A9609F"/>
    <w:rsid w:val="00A97C5E"/>
    <w:rsid w:val="00AA4BF7"/>
    <w:rsid w:val="00AA7A82"/>
    <w:rsid w:val="00AB5FDE"/>
    <w:rsid w:val="00AD2853"/>
    <w:rsid w:val="00AD5D38"/>
    <w:rsid w:val="00AE0006"/>
    <w:rsid w:val="00AE0684"/>
    <w:rsid w:val="00AF1AA1"/>
    <w:rsid w:val="00AF4049"/>
    <w:rsid w:val="00AF52FF"/>
    <w:rsid w:val="00AF77CF"/>
    <w:rsid w:val="00B144C2"/>
    <w:rsid w:val="00B17ACE"/>
    <w:rsid w:val="00B247A5"/>
    <w:rsid w:val="00B258EA"/>
    <w:rsid w:val="00B273E3"/>
    <w:rsid w:val="00B4672D"/>
    <w:rsid w:val="00B55613"/>
    <w:rsid w:val="00B655A0"/>
    <w:rsid w:val="00B7054E"/>
    <w:rsid w:val="00B714E4"/>
    <w:rsid w:val="00B83BD2"/>
    <w:rsid w:val="00B91EE3"/>
    <w:rsid w:val="00B92953"/>
    <w:rsid w:val="00BA3BD9"/>
    <w:rsid w:val="00BB6EE9"/>
    <w:rsid w:val="00BC12AD"/>
    <w:rsid w:val="00BC4362"/>
    <w:rsid w:val="00BD0AC6"/>
    <w:rsid w:val="00BE1EC9"/>
    <w:rsid w:val="00C1321D"/>
    <w:rsid w:val="00C26366"/>
    <w:rsid w:val="00C3300E"/>
    <w:rsid w:val="00C335CD"/>
    <w:rsid w:val="00C5314D"/>
    <w:rsid w:val="00C53721"/>
    <w:rsid w:val="00C60031"/>
    <w:rsid w:val="00C60D61"/>
    <w:rsid w:val="00C622E9"/>
    <w:rsid w:val="00C63499"/>
    <w:rsid w:val="00C7364A"/>
    <w:rsid w:val="00C73A0C"/>
    <w:rsid w:val="00C86244"/>
    <w:rsid w:val="00C86AFC"/>
    <w:rsid w:val="00C92A35"/>
    <w:rsid w:val="00C94780"/>
    <w:rsid w:val="00C9539F"/>
    <w:rsid w:val="00CB10DD"/>
    <w:rsid w:val="00CB73FF"/>
    <w:rsid w:val="00CC410E"/>
    <w:rsid w:val="00CC7228"/>
    <w:rsid w:val="00CD1E1E"/>
    <w:rsid w:val="00CE1F07"/>
    <w:rsid w:val="00CE64E3"/>
    <w:rsid w:val="00CE70B6"/>
    <w:rsid w:val="00CE74D6"/>
    <w:rsid w:val="00CF27D0"/>
    <w:rsid w:val="00CF7C16"/>
    <w:rsid w:val="00D026CA"/>
    <w:rsid w:val="00D117F0"/>
    <w:rsid w:val="00D23EF7"/>
    <w:rsid w:val="00D608AD"/>
    <w:rsid w:val="00D74CDE"/>
    <w:rsid w:val="00D80ED3"/>
    <w:rsid w:val="00D81166"/>
    <w:rsid w:val="00D82895"/>
    <w:rsid w:val="00D843FA"/>
    <w:rsid w:val="00DA2FFA"/>
    <w:rsid w:val="00DC79DF"/>
    <w:rsid w:val="00DE0EDD"/>
    <w:rsid w:val="00DE7CAE"/>
    <w:rsid w:val="00DF2D44"/>
    <w:rsid w:val="00DF334F"/>
    <w:rsid w:val="00DF5E86"/>
    <w:rsid w:val="00E00A2C"/>
    <w:rsid w:val="00E10080"/>
    <w:rsid w:val="00E13214"/>
    <w:rsid w:val="00E16B5A"/>
    <w:rsid w:val="00E217E4"/>
    <w:rsid w:val="00E37BC1"/>
    <w:rsid w:val="00E44745"/>
    <w:rsid w:val="00E7002F"/>
    <w:rsid w:val="00E75545"/>
    <w:rsid w:val="00E81E76"/>
    <w:rsid w:val="00E86D31"/>
    <w:rsid w:val="00E93879"/>
    <w:rsid w:val="00E95032"/>
    <w:rsid w:val="00E953A9"/>
    <w:rsid w:val="00EF4BDC"/>
    <w:rsid w:val="00F02718"/>
    <w:rsid w:val="00F02E1E"/>
    <w:rsid w:val="00F03F30"/>
    <w:rsid w:val="00F265EF"/>
    <w:rsid w:val="00F8008A"/>
    <w:rsid w:val="00F81A76"/>
    <w:rsid w:val="00F85B8A"/>
    <w:rsid w:val="00F86255"/>
    <w:rsid w:val="00F87334"/>
    <w:rsid w:val="00F929F1"/>
    <w:rsid w:val="00FB2DFE"/>
    <w:rsid w:val="00FC51F2"/>
    <w:rsid w:val="00FC5F13"/>
    <w:rsid w:val="00FD3A81"/>
    <w:rsid w:val="00FE708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B4064-7CF5-44E3-9494-D80BAB8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9539F"/>
    <w:pPr>
      <w:spacing w:before="100" w:beforeAutospacing="1" w:after="100" w:afterAutospacing="1"/>
    </w:pPr>
    <w:rPr>
      <w:sz w:val="24"/>
      <w:szCs w:val="24"/>
    </w:rPr>
  </w:style>
  <w:style w:type="character" w:customStyle="1" w:styleId="7pt">
    <w:name w:val="Основной текст + 7 pt"/>
    <w:basedOn w:val="a0"/>
    <w:rsid w:val="009F53E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table" w:customStyle="1" w:styleId="1">
    <w:name w:val="Сетка таблицы1"/>
    <w:basedOn w:val="a1"/>
    <w:next w:val="a5"/>
    <w:uiPriority w:val="39"/>
    <w:rsid w:val="009E0C8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E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72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8409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09F1"/>
  </w:style>
  <w:style w:type="character" w:customStyle="1" w:styleId="a8">
    <w:name w:val="Текст примечания Знак"/>
    <w:basedOn w:val="a0"/>
    <w:link w:val="a7"/>
    <w:uiPriority w:val="99"/>
    <w:semiHidden/>
    <w:rsid w:val="00840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09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09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09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09F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uiPriority w:val="39"/>
    <w:rsid w:val="00C7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3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9CBE-7C18-46B0-A0E4-E2DB55FC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Фиров</dc:creator>
  <cp:lastModifiedBy>Диана Дышекова</cp:lastModifiedBy>
  <cp:revision>14</cp:revision>
  <cp:lastPrinted>2022-12-21T14:10:00Z</cp:lastPrinted>
  <dcterms:created xsi:type="dcterms:W3CDTF">2023-04-12T06:35:00Z</dcterms:created>
  <dcterms:modified xsi:type="dcterms:W3CDTF">2024-10-24T11:34:00Z</dcterms:modified>
</cp:coreProperties>
</file>