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CE5" w:rsidRPr="007C7CE5" w:rsidRDefault="007C7CE5" w:rsidP="007C7CE5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7C7CE5">
        <w:rPr>
          <w:b/>
          <w:sz w:val="28"/>
          <w:szCs w:val="28"/>
        </w:rPr>
        <w:t xml:space="preserve">Информация </w:t>
      </w:r>
    </w:p>
    <w:p w:rsidR="007C7CE5" w:rsidRPr="007C7CE5" w:rsidRDefault="007C7CE5" w:rsidP="007C7CE5">
      <w:pPr>
        <w:spacing w:line="276" w:lineRule="auto"/>
        <w:ind w:firstLine="567"/>
        <w:jc w:val="center"/>
        <w:rPr>
          <w:b/>
          <w:sz w:val="28"/>
          <w:szCs w:val="28"/>
        </w:rPr>
      </w:pPr>
      <w:proofErr w:type="gramStart"/>
      <w:r w:rsidRPr="007C7CE5">
        <w:rPr>
          <w:b/>
          <w:sz w:val="28"/>
          <w:szCs w:val="28"/>
        </w:rPr>
        <w:t>о</w:t>
      </w:r>
      <w:proofErr w:type="gramEnd"/>
      <w:r w:rsidRPr="007C7CE5">
        <w:rPr>
          <w:b/>
          <w:sz w:val="28"/>
          <w:szCs w:val="28"/>
        </w:rPr>
        <w:t xml:space="preserve"> проделанной работе в р</w:t>
      </w:r>
      <w:bookmarkStart w:id="0" w:name="_GoBack"/>
      <w:bookmarkEnd w:id="0"/>
      <w:r w:rsidRPr="007C7CE5">
        <w:rPr>
          <w:b/>
          <w:sz w:val="28"/>
          <w:szCs w:val="28"/>
        </w:rPr>
        <w:t xml:space="preserve">амках государственного контроля </w:t>
      </w:r>
    </w:p>
    <w:p w:rsidR="00C9539F" w:rsidRPr="0010582C" w:rsidRDefault="007C7CE5" w:rsidP="007C7CE5">
      <w:pPr>
        <w:spacing w:line="276" w:lineRule="auto"/>
        <w:ind w:firstLine="567"/>
        <w:jc w:val="center"/>
        <w:rPr>
          <w:b/>
          <w:sz w:val="28"/>
          <w:szCs w:val="28"/>
        </w:rPr>
      </w:pPr>
      <w:proofErr w:type="gramStart"/>
      <w:r w:rsidRPr="007C7CE5">
        <w:rPr>
          <w:b/>
          <w:sz w:val="28"/>
          <w:szCs w:val="28"/>
        </w:rPr>
        <w:t>в</w:t>
      </w:r>
      <w:proofErr w:type="gramEnd"/>
      <w:r w:rsidRPr="007C7CE5">
        <w:rPr>
          <w:b/>
          <w:sz w:val="28"/>
          <w:szCs w:val="28"/>
        </w:rPr>
        <w:t xml:space="preserve"> сфере регулируемого ценообразования и стандартов раскрытия информации за 202</w:t>
      </w:r>
      <w:r>
        <w:rPr>
          <w:b/>
          <w:sz w:val="28"/>
          <w:szCs w:val="28"/>
        </w:rPr>
        <w:t>2</w:t>
      </w:r>
      <w:r w:rsidRPr="007C7CE5">
        <w:rPr>
          <w:b/>
          <w:sz w:val="28"/>
          <w:szCs w:val="28"/>
        </w:rPr>
        <w:t xml:space="preserve"> год</w:t>
      </w:r>
    </w:p>
    <w:p w:rsidR="00C9539F" w:rsidRPr="0010582C" w:rsidRDefault="00C9539F" w:rsidP="007C7CE5">
      <w:pPr>
        <w:spacing w:line="276" w:lineRule="auto"/>
        <w:ind w:firstLine="567"/>
        <w:jc w:val="center"/>
        <w:rPr>
          <w:b/>
          <w:sz w:val="28"/>
          <w:szCs w:val="28"/>
        </w:rPr>
      </w:pPr>
    </w:p>
    <w:p w:rsidR="00085953" w:rsidRPr="0010582C" w:rsidRDefault="00E217E4" w:rsidP="007C7CE5">
      <w:pPr>
        <w:spacing w:before="120" w:line="276" w:lineRule="auto"/>
        <w:ind w:firstLine="567"/>
        <w:jc w:val="both"/>
        <w:rPr>
          <w:sz w:val="28"/>
          <w:szCs w:val="28"/>
        </w:rPr>
      </w:pPr>
      <w:r w:rsidRPr="0010582C">
        <w:rPr>
          <w:sz w:val="28"/>
          <w:szCs w:val="28"/>
        </w:rPr>
        <w:t xml:space="preserve">В соответствии с полномочиями в области контрольно-надзорной деятельности, возложенными на Комитет, в </w:t>
      </w:r>
      <w:r w:rsidR="00BC12AD" w:rsidRPr="0010582C">
        <w:rPr>
          <w:sz w:val="28"/>
          <w:szCs w:val="28"/>
        </w:rPr>
        <w:t>первом</w:t>
      </w:r>
      <w:r w:rsidRPr="0010582C">
        <w:rPr>
          <w:sz w:val="28"/>
          <w:szCs w:val="28"/>
        </w:rPr>
        <w:t xml:space="preserve"> полугодии 2022 года проведена 1 плановая выездная проверка с целью осуществления регионал</w:t>
      </w:r>
      <w:r w:rsidR="00085953" w:rsidRPr="0010582C">
        <w:rPr>
          <w:sz w:val="28"/>
          <w:szCs w:val="28"/>
        </w:rPr>
        <w:t>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в отношении ООО «ЭКСПЕРТ». В ходе проверки выявлено нарушение порядка ценообразования, выразившееся в завышении предельного размера платы за проведение технического осмотра транспортных средств для потре</w:t>
      </w:r>
      <w:r w:rsidR="0010582C">
        <w:rPr>
          <w:sz w:val="28"/>
          <w:szCs w:val="28"/>
        </w:rPr>
        <w:t>бителей ООО </w:t>
      </w:r>
      <w:r w:rsidR="00085953" w:rsidRPr="0010582C">
        <w:rPr>
          <w:sz w:val="28"/>
          <w:szCs w:val="28"/>
        </w:rPr>
        <w:t>«ЭКСПЕРТ». Назначено административное наказание по ч. 1 ст. 14.6 КоАП РФ в виде административного штрафа в размере 360,0</w:t>
      </w:r>
      <w:r w:rsidR="00A451F6" w:rsidRPr="0010582C">
        <w:rPr>
          <w:sz w:val="28"/>
          <w:szCs w:val="28"/>
        </w:rPr>
        <w:t>0</w:t>
      </w:r>
      <w:r w:rsidR="00085953" w:rsidRPr="0010582C">
        <w:rPr>
          <w:sz w:val="28"/>
          <w:szCs w:val="28"/>
        </w:rPr>
        <w:t xml:space="preserve"> руб. </w:t>
      </w:r>
    </w:p>
    <w:p w:rsidR="00E217E4" w:rsidRPr="0010582C" w:rsidRDefault="00E217E4" w:rsidP="007C7CE5">
      <w:pPr>
        <w:spacing w:line="276" w:lineRule="auto"/>
        <w:ind w:firstLine="567"/>
        <w:jc w:val="both"/>
        <w:rPr>
          <w:sz w:val="28"/>
          <w:szCs w:val="28"/>
        </w:rPr>
      </w:pPr>
      <w:r w:rsidRPr="0010582C">
        <w:rPr>
          <w:sz w:val="28"/>
          <w:szCs w:val="28"/>
        </w:rPr>
        <w:t>Также Прокуратурой Кабардино-Балкарской Республики в соответствии с п. 5 перечня поручений Президента РФ от 20.02.2019 № Пр-245 и заданием Генеральн</w:t>
      </w:r>
      <w:r w:rsidR="00604CA7" w:rsidRPr="0010582C">
        <w:rPr>
          <w:sz w:val="28"/>
          <w:szCs w:val="28"/>
        </w:rPr>
        <w:t>ой прокуратуры РФ от 11.11.2021</w:t>
      </w:r>
      <w:r w:rsidRPr="0010582C">
        <w:rPr>
          <w:sz w:val="28"/>
          <w:szCs w:val="28"/>
        </w:rPr>
        <w:t xml:space="preserve"> совместно с </w:t>
      </w:r>
      <w:r w:rsidR="00256993" w:rsidRPr="0010582C">
        <w:rPr>
          <w:sz w:val="28"/>
          <w:szCs w:val="28"/>
        </w:rPr>
        <w:t>Комитетом</w:t>
      </w:r>
      <w:r w:rsidRPr="0010582C">
        <w:rPr>
          <w:sz w:val="28"/>
          <w:szCs w:val="28"/>
        </w:rPr>
        <w:t xml:space="preserve"> проведены проверки соблюдения требований законодательства о водоснабжении при осуществлении органами власти представленных законом полномочий</w:t>
      </w:r>
      <w:r w:rsidR="001D1EC0" w:rsidRPr="0010582C">
        <w:rPr>
          <w:sz w:val="28"/>
          <w:szCs w:val="28"/>
        </w:rPr>
        <w:t xml:space="preserve"> в отношении</w:t>
      </w:r>
      <w:r w:rsidRPr="0010582C">
        <w:rPr>
          <w:sz w:val="28"/>
          <w:szCs w:val="28"/>
        </w:rPr>
        <w:t>:</w:t>
      </w:r>
    </w:p>
    <w:p w:rsidR="00E217E4" w:rsidRPr="0010582C" w:rsidRDefault="001D1EC0" w:rsidP="007C7CE5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0582C">
        <w:rPr>
          <w:sz w:val="28"/>
          <w:szCs w:val="28"/>
        </w:rPr>
        <w:t>МУП «Водоканал». В</w:t>
      </w:r>
      <w:r w:rsidR="00A97C5E" w:rsidRPr="0010582C">
        <w:rPr>
          <w:sz w:val="28"/>
          <w:szCs w:val="28"/>
        </w:rPr>
        <w:t xml:space="preserve"> ходе</w:t>
      </w:r>
      <w:r w:rsidR="00E217E4" w:rsidRPr="0010582C">
        <w:rPr>
          <w:sz w:val="28"/>
          <w:szCs w:val="28"/>
        </w:rPr>
        <w:t xml:space="preserve"> проверки выявлено нарушение требований к соблюдению стандартов раскрытия информации;</w:t>
      </w:r>
    </w:p>
    <w:p w:rsidR="00E217E4" w:rsidRPr="0010582C" w:rsidRDefault="00E217E4" w:rsidP="007C7CE5">
      <w:pPr>
        <w:numPr>
          <w:ilvl w:val="0"/>
          <w:numId w:val="19"/>
        </w:numPr>
        <w:tabs>
          <w:tab w:val="left" w:pos="993"/>
          <w:tab w:val="left" w:pos="1418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0582C">
        <w:rPr>
          <w:sz w:val="28"/>
          <w:szCs w:val="28"/>
        </w:rPr>
        <w:t>МУП «</w:t>
      </w:r>
      <w:proofErr w:type="spellStart"/>
      <w:r w:rsidRPr="0010582C">
        <w:rPr>
          <w:sz w:val="28"/>
          <w:szCs w:val="28"/>
        </w:rPr>
        <w:t>Баксанский</w:t>
      </w:r>
      <w:proofErr w:type="spellEnd"/>
      <w:r w:rsidRPr="0010582C">
        <w:rPr>
          <w:sz w:val="28"/>
          <w:szCs w:val="28"/>
        </w:rPr>
        <w:t xml:space="preserve"> Водоканал»</w:t>
      </w:r>
      <w:r w:rsidR="001D1EC0" w:rsidRPr="0010582C">
        <w:rPr>
          <w:sz w:val="28"/>
          <w:szCs w:val="28"/>
        </w:rPr>
        <w:t xml:space="preserve">. В </w:t>
      </w:r>
      <w:r w:rsidR="00A97C5E" w:rsidRPr="0010582C">
        <w:rPr>
          <w:sz w:val="28"/>
          <w:szCs w:val="28"/>
        </w:rPr>
        <w:t xml:space="preserve">ходе проверки </w:t>
      </w:r>
      <w:r w:rsidRPr="0010582C">
        <w:rPr>
          <w:sz w:val="28"/>
          <w:szCs w:val="28"/>
        </w:rPr>
        <w:t xml:space="preserve">нарушений </w:t>
      </w:r>
      <w:r w:rsidR="00A97C5E" w:rsidRPr="0010582C">
        <w:rPr>
          <w:sz w:val="28"/>
          <w:szCs w:val="28"/>
        </w:rPr>
        <w:t>не выявлено</w:t>
      </w:r>
      <w:r w:rsidRPr="0010582C">
        <w:rPr>
          <w:sz w:val="28"/>
          <w:szCs w:val="28"/>
        </w:rPr>
        <w:t xml:space="preserve">. </w:t>
      </w:r>
      <w:r w:rsidR="00A97C5E" w:rsidRPr="0010582C">
        <w:rPr>
          <w:sz w:val="28"/>
          <w:szCs w:val="28"/>
        </w:rPr>
        <w:t>МУП «</w:t>
      </w:r>
      <w:proofErr w:type="spellStart"/>
      <w:r w:rsidR="00A97C5E" w:rsidRPr="0010582C">
        <w:rPr>
          <w:sz w:val="28"/>
          <w:szCs w:val="28"/>
        </w:rPr>
        <w:t>Баксанский</w:t>
      </w:r>
      <w:proofErr w:type="spellEnd"/>
      <w:r w:rsidR="00A97C5E" w:rsidRPr="0010582C">
        <w:rPr>
          <w:sz w:val="28"/>
          <w:szCs w:val="28"/>
        </w:rPr>
        <w:t xml:space="preserve"> Водоканал» </w:t>
      </w:r>
      <w:r w:rsidRPr="0010582C">
        <w:rPr>
          <w:sz w:val="28"/>
          <w:szCs w:val="28"/>
        </w:rPr>
        <w:t>рекомендовано обратиться в Комитет</w:t>
      </w:r>
      <w:r w:rsidR="0010582C">
        <w:rPr>
          <w:sz w:val="28"/>
          <w:szCs w:val="28"/>
        </w:rPr>
        <w:t xml:space="preserve"> </w:t>
      </w:r>
      <w:r w:rsidRPr="0010582C">
        <w:rPr>
          <w:bCs/>
          <w:sz w:val="28"/>
          <w:szCs w:val="28"/>
        </w:rPr>
        <w:t>с заявлением об установлении тарифов и необходимыми обосновывающими материалами для осуществления регулируемых видов деятельности в сфере холодного водоснабжения и водоотведения по подключению (технологическому присоединению) к централизованным системам холодного водоснабжения и водоотведения</w:t>
      </w:r>
      <w:r w:rsidRPr="0010582C">
        <w:rPr>
          <w:sz w:val="28"/>
          <w:szCs w:val="28"/>
        </w:rPr>
        <w:t>;</w:t>
      </w:r>
    </w:p>
    <w:p w:rsidR="00E217E4" w:rsidRPr="0010582C" w:rsidRDefault="00E217E4" w:rsidP="007C7CE5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0582C">
        <w:rPr>
          <w:sz w:val="28"/>
          <w:szCs w:val="28"/>
        </w:rPr>
        <w:t>ООО «</w:t>
      </w:r>
      <w:proofErr w:type="spellStart"/>
      <w:r w:rsidRPr="0010582C">
        <w:rPr>
          <w:sz w:val="28"/>
          <w:szCs w:val="28"/>
        </w:rPr>
        <w:t>Коммунсервис</w:t>
      </w:r>
      <w:proofErr w:type="spellEnd"/>
      <w:r w:rsidRPr="0010582C">
        <w:rPr>
          <w:sz w:val="28"/>
          <w:szCs w:val="28"/>
        </w:rPr>
        <w:t>»</w:t>
      </w:r>
      <w:r w:rsidR="001D1EC0" w:rsidRPr="0010582C">
        <w:rPr>
          <w:sz w:val="28"/>
          <w:szCs w:val="28"/>
        </w:rPr>
        <w:t xml:space="preserve">. В </w:t>
      </w:r>
      <w:r w:rsidR="00A97C5E" w:rsidRPr="0010582C">
        <w:rPr>
          <w:sz w:val="28"/>
          <w:szCs w:val="28"/>
        </w:rPr>
        <w:t xml:space="preserve">ходе проверки </w:t>
      </w:r>
      <w:r w:rsidRPr="0010582C">
        <w:rPr>
          <w:sz w:val="28"/>
          <w:szCs w:val="28"/>
        </w:rPr>
        <w:t>выявлено нарушение порядка ценообразования</w:t>
      </w:r>
      <w:r w:rsidR="00A97C5E" w:rsidRPr="0010582C">
        <w:rPr>
          <w:sz w:val="28"/>
          <w:szCs w:val="28"/>
        </w:rPr>
        <w:t>, выразивше</w:t>
      </w:r>
      <w:r w:rsidRPr="0010582C">
        <w:rPr>
          <w:sz w:val="28"/>
          <w:szCs w:val="28"/>
        </w:rPr>
        <w:t xml:space="preserve">еся в </w:t>
      </w:r>
      <w:r w:rsidR="00337A29" w:rsidRPr="0010582C">
        <w:rPr>
          <w:sz w:val="28"/>
          <w:szCs w:val="28"/>
        </w:rPr>
        <w:t xml:space="preserve">применении организацией во втором полугодии 2021 года и первом полугодии 2022 года тарифа на водоснабжение, установленного в первом полугодии 2021 года. </w:t>
      </w:r>
      <w:r w:rsidR="00A97C5E" w:rsidRPr="0010582C">
        <w:rPr>
          <w:sz w:val="28"/>
          <w:szCs w:val="28"/>
        </w:rPr>
        <w:t>Т</w:t>
      </w:r>
      <w:r w:rsidRPr="0010582C">
        <w:rPr>
          <w:sz w:val="28"/>
          <w:szCs w:val="28"/>
        </w:rPr>
        <w:t>акже</w:t>
      </w:r>
      <w:r w:rsidR="00A97C5E" w:rsidRPr="0010582C">
        <w:rPr>
          <w:sz w:val="28"/>
          <w:szCs w:val="28"/>
        </w:rPr>
        <w:t xml:space="preserve"> выявлено</w:t>
      </w:r>
      <w:r w:rsidRPr="0010582C">
        <w:rPr>
          <w:sz w:val="28"/>
          <w:szCs w:val="28"/>
        </w:rPr>
        <w:t xml:space="preserve"> нарушение требований к соблюдению стандартов раскрытия информации. </w:t>
      </w:r>
      <w:r w:rsidR="00604CA7" w:rsidRPr="0010582C">
        <w:rPr>
          <w:sz w:val="28"/>
          <w:szCs w:val="28"/>
        </w:rPr>
        <w:t xml:space="preserve">По итогам выборочной проверки абонентов </w:t>
      </w:r>
      <w:r w:rsidR="00F86255" w:rsidRPr="0010582C">
        <w:rPr>
          <w:sz w:val="28"/>
          <w:szCs w:val="28"/>
        </w:rPr>
        <w:t>выявленная</w:t>
      </w:r>
      <w:r w:rsidRPr="0010582C">
        <w:rPr>
          <w:bCs/>
          <w:sz w:val="28"/>
          <w:szCs w:val="28"/>
        </w:rPr>
        <w:t xml:space="preserve"> сумма завышения платы за к</w:t>
      </w:r>
      <w:r w:rsidR="00280297" w:rsidRPr="0010582C">
        <w:rPr>
          <w:bCs/>
          <w:sz w:val="28"/>
          <w:szCs w:val="28"/>
        </w:rPr>
        <w:t>оммунальную услугу по водоснабжению</w:t>
      </w:r>
      <w:r w:rsidR="00604CA7" w:rsidRPr="0010582C">
        <w:rPr>
          <w:bCs/>
          <w:sz w:val="28"/>
          <w:szCs w:val="28"/>
        </w:rPr>
        <w:t xml:space="preserve"> в 2022 году </w:t>
      </w:r>
      <w:r w:rsidRPr="0010582C">
        <w:rPr>
          <w:sz w:val="28"/>
          <w:szCs w:val="28"/>
        </w:rPr>
        <w:t>составила 101,68 руб.;</w:t>
      </w:r>
      <w:r w:rsidR="00A97C5E" w:rsidRPr="0010582C">
        <w:rPr>
          <w:sz w:val="28"/>
          <w:szCs w:val="28"/>
        </w:rPr>
        <w:t xml:space="preserve"> </w:t>
      </w:r>
    </w:p>
    <w:p w:rsidR="009E2040" w:rsidRPr="0010582C" w:rsidRDefault="00E217E4" w:rsidP="007C7CE5">
      <w:pPr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0582C">
        <w:rPr>
          <w:sz w:val="28"/>
          <w:szCs w:val="28"/>
        </w:rPr>
        <w:lastRenderedPageBreak/>
        <w:t xml:space="preserve">МУП </w:t>
      </w:r>
      <w:proofErr w:type="spellStart"/>
      <w:r w:rsidRPr="0010582C">
        <w:rPr>
          <w:sz w:val="28"/>
          <w:szCs w:val="28"/>
        </w:rPr>
        <w:t>Исламей</w:t>
      </w:r>
      <w:proofErr w:type="spellEnd"/>
      <w:r w:rsidRPr="0010582C">
        <w:rPr>
          <w:sz w:val="28"/>
          <w:szCs w:val="28"/>
        </w:rPr>
        <w:t xml:space="preserve"> «</w:t>
      </w:r>
      <w:proofErr w:type="spellStart"/>
      <w:r w:rsidRPr="0010582C">
        <w:rPr>
          <w:sz w:val="28"/>
          <w:szCs w:val="28"/>
        </w:rPr>
        <w:t>Водсервис</w:t>
      </w:r>
      <w:proofErr w:type="spellEnd"/>
      <w:r w:rsidRPr="0010582C">
        <w:rPr>
          <w:sz w:val="28"/>
          <w:szCs w:val="28"/>
        </w:rPr>
        <w:t>»</w:t>
      </w:r>
      <w:r w:rsidR="001D1EC0" w:rsidRPr="0010582C">
        <w:rPr>
          <w:sz w:val="28"/>
          <w:szCs w:val="28"/>
        </w:rPr>
        <w:t xml:space="preserve">. В </w:t>
      </w:r>
      <w:r w:rsidR="00A97C5E" w:rsidRPr="0010582C">
        <w:rPr>
          <w:sz w:val="28"/>
          <w:szCs w:val="28"/>
        </w:rPr>
        <w:t>ходе проверки</w:t>
      </w:r>
      <w:r w:rsidRPr="0010582C">
        <w:rPr>
          <w:sz w:val="28"/>
          <w:szCs w:val="28"/>
        </w:rPr>
        <w:t xml:space="preserve"> выявлено нарушение порядка ценообразования</w:t>
      </w:r>
      <w:r w:rsidR="00A97C5E" w:rsidRPr="0010582C">
        <w:rPr>
          <w:sz w:val="28"/>
          <w:szCs w:val="28"/>
        </w:rPr>
        <w:t>,</w:t>
      </w:r>
      <w:r w:rsidRPr="0010582C">
        <w:rPr>
          <w:sz w:val="28"/>
          <w:szCs w:val="28"/>
        </w:rPr>
        <w:t xml:space="preserve"> </w:t>
      </w:r>
      <w:r w:rsidR="006D0ED3" w:rsidRPr="0010582C">
        <w:rPr>
          <w:sz w:val="28"/>
          <w:szCs w:val="28"/>
        </w:rPr>
        <w:t xml:space="preserve">выразившееся в занижении платы и неверном расчете </w:t>
      </w:r>
      <w:r w:rsidR="006D0ED3" w:rsidRPr="0010582C">
        <w:rPr>
          <w:bCs/>
          <w:sz w:val="28"/>
          <w:szCs w:val="28"/>
        </w:rPr>
        <w:t xml:space="preserve">организацией </w:t>
      </w:r>
      <w:r w:rsidR="006D0ED3" w:rsidRPr="0010582C">
        <w:rPr>
          <w:sz w:val="28"/>
          <w:szCs w:val="28"/>
        </w:rPr>
        <w:t>платы за коммунальную услугу по холодному водоснабжению при использовании земельного участка (полив земельного участка)</w:t>
      </w:r>
      <w:r w:rsidR="00AA7A82" w:rsidRPr="0010582C">
        <w:rPr>
          <w:sz w:val="28"/>
          <w:szCs w:val="28"/>
        </w:rPr>
        <w:t xml:space="preserve">. </w:t>
      </w:r>
      <w:r w:rsidR="009E2040" w:rsidRPr="0010582C">
        <w:rPr>
          <w:sz w:val="28"/>
          <w:szCs w:val="28"/>
        </w:rPr>
        <w:t>По итогам выборочной проверки абонентов выявленная</w:t>
      </w:r>
      <w:r w:rsidR="009E2040" w:rsidRPr="0010582C">
        <w:rPr>
          <w:bCs/>
          <w:sz w:val="28"/>
          <w:szCs w:val="28"/>
        </w:rPr>
        <w:t xml:space="preserve"> сумма занижения платы за </w:t>
      </w:r>
      <w:r w:rsidR="00F85B8A" w:rsidRPr="0010582C">
        <w:rPr>
          <w:bCs/>
          <w:sz w:val="28"/>
          <w:szCs w:val="28"/>
        </w:rPr>
        <w:t>коммунальную услугу по холодному водоснабжению при использовании земельного участка (полив земельного участка)</w:t>
      </w:r>
      <w:r w:rsidR="009E2040" w:rsidRPr="0010582C">
        <w:rPr>
          <w:bCs/>
          <w:sz w:val="28"/>
          <w:szCs w:val="28"/>
        </w:rPr>
        <w:t xml:space="preserve"> в 2022 году </w:t>
      </w:r>
      <w:r w:rsidR="009E2040" w:rsidRPr="0010582C">
        <w:rPr>
          <w:sz w:val="28"/>
          <w:szCs w:val="28"/>
        </w:rPr>
        <w:t xml:space="preserve">составила </w:t>
      </w:r>
      <w:r w:rsidR="00F85B8A" w:rsidRPr="0010582C">
        <w:rPr>
          <w:sz w:val="28"/>
          <w:szCs w:val="28"/>
        </w:rPr>
        <w:br/>
      </w:r>
      <w:r w:rsidR="009E2040" w:rsidRPr="0010582C">
        <w:rPr>
          <w:sz w:val="28"/>
          <w:szCs w:val="28"/>
        </w:rPr>
        <w:t>6 363,77 руб</w:t>
      </w:r>
      <w:r w:rsidR="00235453" w:rsidRPr="0010582C">
        <w:rPr>
          <w:sz w:val="28"/>
          <w:szCs w:val="28"/>
        </w:rPr>
        <w:t>.</w:t>
      </w:r>
      <w:r w:rsidR="00F85B8A" w:rsidRPr="0010582C">
        <w:rPr>
          <w:sz w:val="28"/>
          <w:szCs w:val="28"/>
        </w:rPr>
        <w:t>;</w:t>
      </w:r>
      <w:r w:rsidR="009E2040" w:rsidRPr="0010582C">
        <w:rPr>
          <w:sz w:val="28"/>
          <w:szCs w:val="28"/>
        </w:rPr>
        <w:t xml:space="preserve"> </w:t>
      </w:r>
    </w:p>
    <w:p w:rsidR="00E217E4" w:rsidRPr="0010582C" w:rsidRDefault="00E217E4" w:rsidP="007C7CE5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0582C">
        <w:rPr>
          <w:sz w:val="28"/>
          <w:szCs w:val="28"/>
        </w:rPr>
        <w:t>ООО «Исток»</w:t>
      </w:r>
      <w:r w:rsidR="001D1EC0" w:rsidRPr="0010582C">
        <w:rPr>
          <w:sz w:val="28"/>
          <w:szCs w:val="28"/>
        </w:rPr>
        <w:t xml:space="preserve">. В </w:t>
      </w:r>
      <w:r w:rsidR="00A97C5E" w:rsidRPr="0010582C">
        <w:rPr>
          <w:sz w:val="28"/>
          <w:szCs w:val="28"/>
        </w:rPr>
        <w:t>ходе проверки</w:t>
      </w:r>
      <w:r w:rsidRPr="0010582C">
        <w:rPr>
          <w:sz w:val="28"/>
          <w:szCs w:val="28"/>
        </w:rPr>
        <w:t xml:space="preserve"> выявлено нарушение требований к соблюдению стандартов раскрытия информации;</w:t>
      </w:r>
    </w:p>
    <w:p w:rsidR="00E217E4" w:rsidRPr="0010582C" w:rsidRDefault="00E217E4" w:rsidP="007C7CE5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0582C">
        <w:rPr>
          <w:sz w:val="28"/>
          <w:szCs w:val="28"/>
        </w:rPr>
        <w:t>ООО «Гарант»</w:t>
      </w:r>
      <w:r w:rsidR="001D1EC0" w:rsidRPr="0010582C">
        <w:rPr>
          <w:sz w:val="28"/>
          <w:szCs w:val="28"/>
        </w:rPr>
        <w:t>.</w:t>
      </w:r>
      <w:r w:rsidR="00A451F6" w:rsidRPr="0010582C">
        <w:rPr>
          <w:sz w:val="28"/>
          <w:szCs w:val="28"/>
        </w:rPr>
        <w:t xml:space="preserve"> </w:t>
      </w:r>
      <w:r w:rsidR="001D1EC0" w:rsidRPr="0010582C">
        <w:rPr>
          <w:sz w:val="28"/>
          <w:szCs w:val="28"/>
        </w:rPr>
        <w:t xml:space="preserve">В </w:t>
      </w:r>
      <w:r w:rsidR="00A97C5E" w:rsidRPr="0010582C">
        <w:rPr>
          <w:sz w:val="28"/>
          <w:szCs w:val="28"/>
        </w:rPr>
        <w:t>ходе проверки</w:t>
      </w:r>
      <w:r w:rsidRPr="0010582C">
        <w:rPr>
          <w:sz w:val="28"/>
          <w:szCs w:val="28"/>
        </w:rPr>
        <w:t xml:space="preserve"> выявлено нарушение порядка ценообразования, выразившееся в применение неверного норматива и тарифа при расчете водоснабжения для приготовления пищи для сельскохозяйственных животных. </w:t>
      </w:r>
      <w:r w:rsidR="009E2040" w:rsidRPr="0010582C">
        <w:rPr>
          <w:sz w:val="28"/>
          <w:szCs w:val="28"/>
        </w:rPr>
        <w:t>По итогам выборочной проверки абонентов выявленная</w:t>
      </w:r>
      <w:r w:rsidR="009E2040" w:rsidRPr="0010582C">
        <w:rPr>
          <w:bCs/>
          <w:sz w:val="28"/>
          <w:szCs w:val="28"/>
        </w:rPr>
        <w:t xml:space="preserve"> сумма занижения платы </w:t>
      </w:r>
      <w:r w:rsidR="00280297" w:rsidRPr="0010582C">
        <w:rPr>
          <w:bCs/>
          <w:sz w:val="28"/>
          <w:szCs w:val="28"/>
        </w:rPr>
        <w:t xml:space="preserve">за коммунальную услугу по водоснабжению для приготовления пищи для сельскохозяйственных животных и птиц </w:t>
      </w:r>
      <w:r w:rsidR="009E2040" w:rsidRPr="0010582C">
        <w:rPr>
          <w:bCs/>
          <w:sz w:val="28"/>
          <w:szCs w:val="28"/>
        </w:rPr>
        <w:t xml:space="preserve">в 2022 году </w:t>
      </w:r>
      <w:r w:rsidR="009E2040" w:rsidRPr="0010582C">
        <w:rPr>
          <w:sz w:val="28"/>
          <w:szCs w:val="28"/>
        </w:rPr>
        <w:t>составила 4,</w:t>
      </w:r>
      <w:r w:rsidR="00280297" w:rsidRPr="0010582C">
        <w:rPr>
          <w:sz w:val="28"/>
          <w:szCs w:val="28"/>
        </w:rPr>
        <w:t>0</w:t>
      </w:r>
      <w:r w:rsidR="009E2040" w:rsidRPr="0010582C">
        <w:rPr>
          <w:sz w:val="28"/>
          <w:szCs w:val="28"/>
        </w:rPr>
        <w:t>3 руб.</w:t>
      </w:r>
      <w:r w:rsidRPr="0010582C">
        <w:rPr>
          <w:sz w:val="28"/>
          <w:szCs w:val="28"/>
        </w:rPr>
        <w:t>;</w:t>
      </w:r>
      <w:r w:rsidR="00A451F6" w:rsidRPr="0010582C">
        <w:rPr>
          <w:sz w:val="28"/>
          <w:szCs w:val="28"/>
        </w:rPr>
        <w:t xml:space="preserve"> </w:t>
      </w:r>
    </w:p>
    <w:p w:rsidR="00E217E4" w:rsidRPr="0010582C" w:rsidRDefault="00E217E4" w:rsidP="007C7CE5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0582C">
        <w:rPr>
          <w:sz w:val="28"/>
          <w:szCs w:val="28"/>
        </w:rPr>
        <w:t>МУП «</w:t>
      </w:r>
      <w:proofErr w:type="spellStart"/>
      <w:r w:rsidRPr="0010582C">
        <w:rPr>
          <w:sz w:val="28"/>
          <w:szCs w:val="28"/>
        </w:rPr>
        <w:t>Псынадаха</w:t>
      </w:r>
      <w:proofErr w:type="spellEnd"/>
      <w:r w:rsidRPr="0010582C">
        <w:rPr>
          <w:sz w:val="28"/>
          <w:szCs w:val="28"/>
        </w:rPr>
        <w:t>»</w:t>
      </w:r>
      <w:r w:rsidR="001D1EC0" w:rsidRPr="0010582C">
        <w:rPr>
          <w:sz w:val="28"/>
          <w:szCs w:val="28"/>
        </w:rPr>
        <w:t>. В</w:t>
      </w:r>
      <w:r w:rsidR="003E14AD" w:rsidRPr="0010582C">
        <w:rPr>
          <w:sz w:val="28"/>
          <w:szCs w:val="28"/>
        </w:rPr>
        <w:t xml:space="preserve"> ходе</w:t>
      </w:r>
      <w:r w:rsidRPr="0010582C">
        <w:rPr>
          <w:sz w:val="28"/>
          <w:szCs w:val="28"/>
        </w:rPr>
        <w:t xml:space="preserve"> проверки выявлено нарушение требований к соблюдению стандартов раскрытия информации; </w:t>
      </w:r>
    </w:p>
    <w:p w:rsidR="00E217E4" w:rsidRPr="0010582C" w:rsidRDefault="00E217E4" w:rsidP="007C7CE5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0582C">
        <w:rPr>
          <w:sz w:val="28"/>
          <w:szCs w:val="28"/>
        </w:rPr>
        <w:t>МУП «</w:t>
      </w:r>
      <w:proofErr w:type="spellStart"/>
      <w:r w:rsidRPr="0010582C">
        <w:rPr>
          <w:sz w:val="28"/>
          <w:szCs w:val="28"/>
        </w:rPr>
        <w:t>Залукодес</w:t>
      </w:r>
      <w:proofErr w:type="spellEnd"/>
      <w:r w:rsidRPr="0010582C">
        <w:rPr>
          <w:sz w:val="28"/>
          <w:szCs w:val="28"/>
        </w:rPr>
        <w:t>»</w:t>
      </w:r>
      <w:r w:rsidR="001D1EC0" w:rsidRPr="0010582C">
        <w:rPr>
          <w:sz w:val="28"/>
          <w:szCs w:val="28"/>
        </w:rPr>
        <w:t>. В</w:t>
      </w:r>
      <w:r w:rsidR="003E14AD" w:rsidRPr="0010582C">
        <w:rPr>
          <w:sz w:val="28"/>
          <w:szCs w:val="28"/>
        </w:rPr>
        <w:t xml:space="preserve"> ходе</w:t>
      </w:r>
      <w:r w:rsidRPr="0010582C">
        <w:rPr>
          <w:sz w:val="28"/>
          <w:szCs w:val="28"/>
        </w:rPr>
        <w:t xml:space="preserve"> проверки выявлено нарушение требований к соблюдению стандартов раскрытия информации;  </w:t>
      </w:r>
    </w:p>
    <w:p w:rsidR="00E217E4" w:rsidRPr="0010582C" w:rsidRDefault="00E217E4" w:rsidP="007C7CE5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0582C">
        <w:rPr>
          <w:sz w:val="28"/>
          <w:szCs w:val="28"/>
        </w:rPr>
        <w:t>ООО «Водоканал Плюс»</w:t>
      </w:r>
      <w:r w:rsidR="001D1EC0" w:rsidRPr="0010582C">
        <w:rPr>
          <w:sz w:val="28"/>
          <w:szCs w:val="28"/>
        </w:rPr>
        <w:t>. В</w:t>
      </w:r>
      <w:r w:rsidR="003E14AD" w:rsidRPr="0010582C">
        <w:rPr>
          <w:sz w:val="28"/>
          <w:szCs w:val="28"/>
        </w:rPr>
        <w:t xml:space="preserve"> ходе</w:t>
      </w:r>
      <w:r w:rsidRPr="0010582C">
        <w:rPr>
          <w:sz w:val="28"/>
          <w:szCs w:val="28"/>
        </w:rPr>
        <w:t xml:space="preserve"> проверки выявлено нарушение порядка ценообразования</w:t>
      </w:r>
      <w:r w:rsidR="003E14AD" w:rsidRPr="0010582C">
        <w:rPr>
          <w:sz w:val="28"/>
          <w:szCs w:val="28"/>
        </w:rPr>
        <w:t>,</w:t>
      </w:r>
      <w:r w:rsidRPr="0010582C">
        <w:rPr>
          <w:sz w:val="28"/>
          <w:szCs w:val="28"/>
        </w:rPr>
        <w:t xml:space="preserve"> выразивш</w:t>
      </w:r>
      <w:r w:rsidR="003E14AD" w:rsidRPr="0010582C">
        <w:rPr>
          <w:sz w:val="28"/>
          <w:szCs w:val="28"/>
        </w:rPr>
        <w:t>е</w:t>
      </w:r>
      <w:r w:rsidRPr="0010582C">
        <w:rPr>
          <w:sz w:val="28"/>
          <w:szCs w:val="28"/>
        </w:rPr>
        <w:t>е</w:t>
      </w:r>
      <w:r w:rsidR="003E14AD" w:rsidRPr="0010582C">
        <w:rPr>
          <w:sz w:val="28"/>
          <w:szCs w:val="28"/>
        </w:rPr>
        <w:t>ся</w:t>
      </w:r>
      <w:r w:rsidRPr="0010582C">
        <w:rPr>
          <w:sz w:val="28"/>
          <w:szCs w:val="28"/>
        </w:rPr>
        <w:t xml:space="preserve"> в применении недействующих нормативов потребления коммунальных услуг по холодному водоснабжению и водоотведению на терри</w:t>
      </w:r>
      <w:r w:rsidR="003E14AD" w:rsidRPr="0010582C">
        <w:rPr>
          <w:sz w:val="28"/>
          <w:szCs w:val="28"/>
        </w:rPr>
        <w:t xml:space="preserve">тории </w:t>
      </w:r>
      <w:proofErr w:type="spellStart"/>
      <w:r w:rsidR="003E14AD" w:rsidRPr="0010582C">
        <w:rPr>
          <w:sz w:val="28"/>
          <w:szCs w:val="28"/>
        </w:rPr>
        <w:t>г.п</w:t>
      </w:r>
      <w:proofErr w:type="spellEnd"/>
      <w:r w:rsidR="003E14AD" w:rsidRPr="0010582C">
        <w:rPr>
          <w:sz w:val="28"/>
          <w:szCs w:val="28"/>
        </w:rPr>
        <w:t xml:space="preserve">. Залукокоаже. Также выявлено </w:t>
      </w:r>
      <w:r w:rsidRPr="0010582C">
        <w:rPr>
          <w:sz w:val="28"/>
          <w:szCs w:val="28"/>
        </w:rPr>
        <w:t>нарушение требований к соблюдению стандартов раскрытия информации</w:t>
      </w:r>
      <w:r w:rsidR="00DE7CAE" w:rsidRPr="0010582C">
        <w:rPr>
          <w:sz w:val="28"/>
          <w:szCs w:val="28"/>
        </w:rPr>
        <w:t>. По итогам выборочной проверки абонентов выявленная</w:t>
      </w:r>
      <w:r w:rsidR="00DE7CAE" w:rsidRPr="0010582C">
        <w:rPr>
          <w:bCs/>
          <w:sz w:val="28"/>
          <w:szCs w:val="28"/>
        </w:rPr>
        <w:t xml:space="preserve"> сумма завышения платы за коммунальные услуги</w:t>
      </w:r>
      <w:r w:rsidR="00DE7CAE" w:rsidRPr="0010582C">
        <w:rPr>
          <w:sz w:val="28"/>
          <w:szCs w:val="28"/>
        </w:rPr>
        <w:t xml:space="preserve"> по водоснабжению и водоотведению </w:t>
      </w:r>
      <w:r w:rsidR="00DE7CAE" w:rsidRPr="0010582C">
        <w:rPr>
          <w:bCs/>
          <w:sz w:val="28"/>
          <w:szCs w:val="28"/>
        </w:rPr>
        <w:t>в 2021 году, в первом полугодии 2022 года составила 4 282,02 руб.</w:t>
      </w:r>
      <w:r w:rsidRPr="0010582C">
        <w:rPr>
          <w:sz w:val="28"/>
          <w:szCs w:val="28"/>
        </w:rPr>
        <w:t xml:space="preserve">;  </w:t>
      </w:r>
    </w:p>
    <w:p w:rsidR="00E217E4" w:rsidRPr="0010582C" w:rsidRDefault="00E217E4" w:rsidP="007C7CE5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0582C">
        <w:rPr>
          <w:sz w:val="28"/>
          <w:szCs w:val="28"/>
        </w:rPr>
        <w:t>ООО «Александровское ЖКХ-1»</w:t>
      </w:r>
      <w:r w:rsidR="001D1EC0" w:rsidRPr="0010582C">
        <w:rPr>
          <w:sz w:val="28"/>
          <w:szCs w:val="28"/>
        </w:rPr>
        <w:t xml:space="preserve">. В </w:t>
      </w:r>
      <w:r w:rsidR="003E14AD" w:rsidRPr="0010582C">
        <w:rPr>
          <w:sz w:val="28"/>
          <w:szCs w:val="28"/>
        </w:rPr>
        <w:t>ходе</w:t>
      </w:r>
      <w:r w:rsidRPr="0010582C">
        <w:rPr>
          <w:sz w:val="28"/>
          <w:szCs w:val="28"/>
        </w:rPr>
        <w:t xml:space="preserve"> проверки выявлено нарушение требований к соблюдению стандартов раскрытия информации;</w:t>
      </w:r>
    </w:p>
    <w:p w:rsidR="00E217E4" w:rsidRPr="0010582C" w:rsidRDefault="00E217E4" w:rsidP="007C7CE5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0582C">
        <w:rPr>
          <w:sz w:val="28"/>
          <w:szCs w:val="28"/>
        </w:rPr>
        <w:t>ООО «Водоканал» Майского района</w:t>
      </w:r>
      <w:r w:rsidR="001D1EC0" w:rsidRPr="0010582C">
        <w:rPr>
          <w:sz w:val="28"/>
          <w:szCs w:val="28"/>
        </w:rPr>
        <w:t>. В</w:t>
      </w:r>
      <w:r w:rsidR="003E14AD" w:rsidRPr="0010582C">
        <w:rPr>
          <w:sz w:val="28"/>
          <w:szCs w:val="28"/>
        </w:rPr>
        <w:t xml:space="preserve"> ходе</w:t>
      </w:r>
      <w:r w:rsidRPr="0010582C">
        <w:rPr>
          <w:sz w:val="28"/>
          <w:szCs w:val="28"/>
        </w:rPr>
        <w:t xml:space="preserve"> проверки выявлено нарушение требований к соблюдению стандартов раскрытия информации;</w:t>
      </w:r>
    </w:p>
    <w:p w:rsidR="00FC51F2" w:rsidRPr="0010582C" w:rsidRDefault="00E217E4" w:rsidP="007C7CE5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bCs/>
          <w:sz w:val="28"/>
          <w:szCs w:val="28"/>
        </w:rPr>
      </w:pPr>
      <w:r w:rsidRPr="0010582C">
        <w:rPr>
          <w:sz w:val="28"/>
          <w:szCs w:val="28"/>
        </w:rPr>
        <w:t>МУП ГПМ «</w:t>
      </w:r>
      <w:proofErr w:type="spellStart"/>
      <w:r w:rsidR="004D181C" w:rsidRPr="0010582C">
        <w:rPr>
          <w:sz w:val="28"/>
          <w:szCs w:val="28"/>
        </w:rPr>
        <w:t>Комсервис</w:t>
      </w:r>
      <w:proofErr w:type="spellEnd"/>
      <w:r w:rsidRPr="0010582C">
        <w:rPr>
          <w:sz w:val="28"/>
          <w:szCs w:val="28"/>
        </w:rPr>
        <w:t>»</w:t>
      </w:r>
      <w:r w:rsidR="001D1EC0" w:rsidRPr="0010582C">
        <w:rPr>
          <w:sz w:val="28"/>
          <w:szCs w:val="28"/>
        </w:rPr>
        <w:t>. В</w:t>
      </w:r>
      <w:r w:rsidR="003E14AD" w:rsidRPr="0010582C">
        <w:rPr>
          <w:sz w:val="28"/>
          <w:szCs w:val="28"/>
        </w:rPr>
        <w:t xml:space="preserve"> ходе проверки</w:t>
      </w:r>
      <w:r w:rsidRPr="0010582C">
        <w:rPr>
          <w:sz w:val="28"/>
          <w:szCs w:val="28"/>
        </w:rPr>
        <w:t xml:space="preserve"> выявлено нарушение порядка ценообразования, выразившееся в занижении и неверном расчете платы за коммунальную услугу по холодному водоснабжению при использовании земельного участка (полив земельного участка)</w:t>
      </w:r>
      <w:r w:rsidR="0095362B" w:rsidRPr="0010582C">
        <w:rPr>
          <w:sz w:val="24"/>
          <w:szCs w:val="22"/>
          <w:lang w:eastAsia="en-US"/>
        </w:rPr>
        <w:t xml:space="preserve"> </w:t>
      </w:r>
      <w:r w:rsidR="0095362B" w:rsidRPr="0010582C">
        <w:rPr>
          <w:sz w:val="28"/>
          <w:szCs w:val="28"/>
        </w:rPr>
        <w:t xml:space="preserve">для абонентов </w:t>
      </w:r>
      <w:proofErr w:type="spellStart"/>
      <w:r w:rsidR="0095362B" w:rsidRPr="0010582C">
        <w:rPr>
          <w:sz w:val="28"/>
          <w:szCs w:val="28"/>
        </w:rPr>
        <w:t>г.п</w:t>
      </w:r>
      <w:proofErr w:type="spellEnd"/>
      <w:r w:rsidR="0095362B" w:rsidRPr="0010582C">
        <w:rPr>
          <w:sz w:val="28"/>
          <w:szCs w:val="28"/>
        </w:rPr>
        <w:t>. Майский Майского муниципального района</w:t>
      </w:r>
      <w:r w:rsidRPr="0010582C">
        <w:rPr>
          <w:sz w:val="28"/>
          <w:szCs w:val="28"/>
        </w:rPr>
        <w:t xml:space="preserve">, а также нарушение требований к соблюдению стандартов раскрытия информации. </w:t>
      </w:r>
      <w:r w:rsidR="00FC51F2" w:rsidRPr="0010582C">
        <w:rPr>
          <w:sz w:val="28"/>
          <w:szCs w:val="28"/>
        </w:rPr>
        <w:t xml:space="preserve">По итогам выборочной </w:t>
      </w:r>
      <w:r w:rsidR="00FC51F2" w:rsidRPr="0010582C">
        <w:rPr>
          <w:sz w:val="28"/>
          <w:szCs w:val="28"/>
        </w:rPr>
        <w:lastRenderedPageBreak/>
        <w:t>проверки абонентов выявленная</w:t>
      </w:r>
      <w:r w:rsidR="00FC51F2" w:rsidRPr="0010582C">
        <w:rPr>
          <w:bCs/>
          <w:sz w:val="28"/>
          <w:szCs w:val="28"/>
        </w:rPr>
        <w:t xml:space="preserve"> сумма занижения платы </w:t>
      </w:r>
      <w:r w:rsidR="004D181C" w:rsidRPr="0010582C">
        <w:rPr>
          <w:bCs/>
          <w:sz w:val="28"/>
          <w:szCs w:val="28"/>
        </w:rPr>
        <w:t>за коммунальную услугу по холодному водоснабжению при использовании земельного участка (полив земельного участка)</w:t>
      </w:r>
      <w:r w:rsidR="00FC51F2" w:rsidRPr="0010582C">
        <w:rPr>
          <w:bCs/>
          <w:sz w:val="28"/>
          <w:szCs w:val="28"/>
        </w:rPr>
        <w:t xml:space="preserve"> в </w:t>
      </w:r>
      <w:r w:rsidR="004D181C" w:rsidRPr="0010582C">
        <w:rPr>
          <w:bCs/>
          <w:sz w:val="28"/>
          <w:szCs w:val="28"/>
        </w:rPr>
        <w:t>2021</w:t>
      </w:r>
      <w:r w:rsidR="00FC51F2" w:rsidRPr="0010582C">
        <w:rPr>
          <w:bCs/>
          <w:sz w:val="28"/>
          <w:szCs w:val="28"/>
        </w:rPr>
        <w:t xml:space="preserve"> году </w:t>
      </w:r>
      <w:r w:rsidR="00FC51F2" w:rsidRPr="0010582C">
        <w:rPr>
          <w:sz w:val="28"/>
          <w:szCs w:val="28"/>
        </w:rPr>
        <w:t>составила 168,68 руб.;</w:t>
      </w:r>
      <w:r w:rsidR="0095362B" w:rsidRPr="0010582C">
        <w:rPr>
          <w:sz w:val="28"/>
          <w:szCs w:val="28"/>
        </w:rPr>
        <w:t xml:space="preserve"> </w:t>
      </w:r>
      <w:r w:rsidR="004D181C" w:rsidRPr="0010582C">
        <w:rPr>
          <w:sz w:val="28"/>
          <w:szCs w:val="28"/>
        </w:rPr>
        <w:t xml:space="preserve"> </w:t>
      </w:r>
    </w:p>
    <w:p w:rsidR="00F81A76" w:rsidRPr="0010582C" w:rsidRDefault="00E217E4" w:rsidP="007C7CE5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bCs/>
          <w:sz w:val="28"/>
          <w:szCs w:val="28"/>
        </w:rPr>
      </w:pPr>
      <w:r w:rsidRPr="0010582C">
        <w:rPr>
          <w:sz w:val="28"/>
          <w:szCs w:val="28"/>
        </w:rPr>
        <w:t xml:space="preserve">МУП «Водоканал» </w:t>
      </w:r>
      <w:proofErr w:type="spellStart"/>
      <w:r w:rsidRPr="0010582C">
        <w:rPr>
          <w:sz w:val="28"/>
          <w:szCs w:val="28"/>
        </w:rPr>
        <w:t>Прохладненского</w:t>
      </w:r>
      <w:proofErr w:type="spellEnd"/>
      <w:r w:rsidRPr="0010582C">
        <w:rPr>
          <w:sz w:val="28"/>
          <w:szCs w:val="28"/>
        </w:rPr>
        <w:t xml:space="preserve"> муниципального района</w:t>
      </w:r>
      <w:r w:rsidR="001D1EC0" w:rsidRPr="0010582C">
        <w:rPr>
          <w:sz w:val="28"/>
          <w:szCs w:val="28"/>
        </w:rPr>
        <w:t>. В</w:t>
      </w:r>
      <w:r w:rsidR="003E14AD" w:rsidRPr="0010582C">
        <w:rPr>
          <w:sz w:val="28"/>
          <w:szCs w:val="28"/>
        </w:rPr>
        <w:t xml:space="preserve"> ходе проверки</w:t>
      </w:r>
      <w:r w:rsidRPr="0010582C">
        <w:rPr>
          <w:sz w:val="28"/>
          <w:szCs w:val="28"/>
        </w:rPr>
        <w:t xml:space="preserve"> выявлено нарушение порядка ценообразования, выразившееся </w:t>
      </w:r>
      <w:r w:rsidR="0010582C">
        <w:rPr>
          <w:sz w:val="28"/>
          <w:szCs w:val="28"/>
        </w:rPr>
        <w:t>в </w:t>
      </w:r>
      <w:r w:rsidRPr="0010582C">
        <w:rPr>
          <w:sz w:val="28"/>
          <w:szCs w:val="28"/>
        </w:rPr>
        <w:t xml:space="preserve">неверном расчете платы за оказанные услуги по холодному водоснабжению, </w:t>
      </w:r>
      <w:r w:rsidR="0010582C">
        <w:rPr>
          <w:sz w:val="28"/>
          <w:szCs w:val="28"/>
        </w:rPr>
        <w:t>за </w:t>
      </w:r>
      <w:r w:rsidRPr="0010582C">
        <w:rPr>
          <w:sz w:val="28"/>
          <w:szCs w:val="28"/>
        </w:rPr>
        <w:t xml:space="preserve">коммунальную услугу по холодному водоснабжению при использовании земельного участка (полив земельного участка) и за коммунальную услугу по водоснабжению для приготовления пищи для сельскохозяйственных животных и птиц. </w:t>
      </w:r>
      <w:r w:rsidR="00F81A76" w:rsidRPr="0010582C">
        <w:rPr>
          <w:sz w:val="28"/>
          <w:szCs w:val="28"/>
        </w:rPr>
        <w:t>По итогам выборочной проверки абонентов выявленная</w:t>
      </w:r>
      <w:r w:rsidR="00F81A76" w:rsidRPr="0010582C">
        <w:rPr>
          <w:bCs/>
          <w:sz w:val="28"/>
          <w:szCs w:val="28"/>
        </w:rPr>
        <w:t xml:space="preserve"> сумма занижения платы за коммунальные услуги в 2022 году </w:t>
      </w:r>
      <w:r w:rsidR="00F81A76" w:rsidRPr="0010582C">
        <w:rPr>
          <w:sz w:val="28"/>
          <w:szCs w:val="28"/>
        </w:rPr>
        <w:t>составила 1 626,82 руб.;</w:t>
      </w:r>
    </w:p>
    <w:p w:rsidR="00E217E4" w:rsidRPr="0010582C" w:rsidRDefault="00E217E4" w:rsidP="007C7CE5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0582C">
        <w:rPr>
          <w:sz w:val="28"/>
          <w:szCs w:val="28"/>
        </w:rPr>
        <w:t>ООО «Благовещенка-Сервис»</w:t>
      </w:r>
      <w:r w:rsidR="001D1EC0" w:rsidRPr="0010582C">
        <w:rPr>
          <w:sz w:val="28"/>
          <w:szCs w:val="28"/>
        </w:rPr>
        <w:t xml:space="preserve">. В </w:t>
      </w:r>
      <w:r w:rsidR="003E14AD" w:rsidRPr="0010582C">
        <w:rPr>
          <w:sz w:val="28"/>
          <w:szCs w:val="28"/>
        </w:rPr>
        <w:t>ходе</w:t>
      </w:r>
      <w:r w:rsidRPr="0010582C">
        <w:rPr>
          <w:sz w:val="28"/>
          <w:szCs w:val="28"/>
        </w:rPr>
        <w:t xml:space="preserve"> проверки выявлено нарушение требований к соблюдению стандартов раскрытия информации;  </w:t>
      </w:r>
    </w:p>
    <w:p w:rsidR="00E217E4" w:rsidRPr="0010582C" w:rsidRDefault="00E217E4" w:rsidP="007C7CE5">
      <w:pPr>
        <w:numPr>
          <w:ilvl w:val="0"/>
          <w:numId w:val="19"/>
        </w:numPr>
        <w:tabs>
          <w:tab w:val="left" w:pos="993"/>
          <w:tab w:val="left" w:pos="1134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0582C">
        <w:rPr>
          <w:sz w:val="28"/>
          <w:szCs w:val="28"/>
        </w:rPr>
        <w:t>ООО «Регион Сервис»</w:t>
      </w:r>
      <w:r w:rsidR="001D1EC0" w:rsidRPr="0010582C">
        <w:rPr>
          <w:sz w:val="28"/>
          <w:szCs w:val="28"/>
        </w:rPr>
        <w:t>. В</w:t>
      </w:r>
      <w:r w:rsidR="003E14AD" w:rsidRPr="0010582C">
        <w:rPr>
          <w:sz w:val="28"/>
          <w:szCs w:val="28"/>
        </w:rPr>
        <w:t xml:space="preserve"> ходе проверки</w:t>
      </w:r>
      <w:r w:rsidRPr="0010582C">
        <w:rPr>
          <w:sz w:val="28"/>
          <w:szCs w:val="28"/>
        </w:rPr>
        <w:t xml:space="preserve"> выявлено нарушение порядка ценообразования, выразившееся в применение неверного норматива и тарифа при расчете водоснабжения для приготовления пищи для сельскохозяйственных животных, а также нарушение требований к соблюдению стандартов раскрытия информации</w:t>
      </w:r>
      <w:r w:rsidR="00B273E3" w:rsidRPr="0010582C">
        <w:rPr>
          <w:sz w:val="28"/>
          <w:szCs w:val="28"/>
        </w:rPr>
        <w:t xml:space="preserve">. </w:t>
      </w:r>
      <w:r w:rsidR="00D80ED3" w:rsidRPr="0010582C">
        <w:rPr>
          <w:sz w:val="28"/>
          <w:szCs w:val="28"/>
        </w:rPr>
        <w:t>По итогам выборочной проверки абонентов выявленная</w:t>
      </w:r>
      <w:r w:rsidR="00D80ED3" w:rsidRPr="0010582C">
        <w:rPr>
          <w:bCs/>
          <w:sz w:val="28"/>
          <w:szCs w:val="28"/>
        </w:rPr>
        <w:t xml:space="preserve"> сумма завышения платы </w:t>
      </w:r>
      <w:r w:rsidR="00A451F6" w:rsidRPr="0010582C">
        <w:rPr>
          <w:bCs/>
          <w:sz w:val="28"/>
          <w:szCs w:val="28"/>
        </w:rPr>
        <w:t xml:space="preserve">за коммунальную услугу по водоснабжению </w:t>
      </w:r>
      <w:r w:rsidR="00A451F6" w:rsidRPr="0010582C">
        <w:rPr>
          <w:bCs/>
          <w:sz w:val="28"/>
          <w:szCs w:val="28"/>
        </w:rPr>
        <w:br/>
        <w:t xml:space="preserve">для приготовления пищи для сельскохозяйственных животных и птиц </w:t>
      </w:r>
      <w:r w:rsidR="00A451F6" w:rsidRPr="0010582C">
        <w:rPr>
          <w:bCs/>
          <w:sz w:val="28"/>
          <w:szCs w:val="28"/>
        </w:rPr>
        <w:br/>
      </w:r>
      <w:r w:rsidR="00D80ED3" w:rsidRPr="0010582C">
        <w:rPr>
          <w:bCs/>
          <w:sz w:val="28"/>
          <w:szCs w:val="28"/>
        </w:rPr>
        <w:t xml:space="preserve">в 2021-2022 годах </w:t>
      </w:r>
      <w:r w:rsidR="00D80ED3" w:rsidRPr="0010582C">
        <w:rPr>
          <w:sz w:val="28"/>
          <w:szCs w:val="28"/>
        </w:rPr>
        <w:t>составила 3</w:t>
      </w:r>
      <w:r w:rsidR="00A451F6" w:rsidRPr="0010582C">
        <w:rPr>
          <w:sz w:val="28"/>
          <w:szCs w:val="28"/>
        </w:rPr>
        <w:t> </w:t>
      </w:r>
      <w:r w:rsidR="00D80ED3" w:rsidRPr="0010582C">
        <w:rPr>
          <w:sz w:val="28"/>
          <w:szCs w:val="28"/>
        </w:rPr>
        <w:t>858</w:t>
      </w:r>
      <w:r w:rsidR="00A451F6" w:rsidRPr="0010582C">
        <w:rPr>
          <w:sz w:val="28"/>
          <w:szCs w:val="28"/>
        </w:rPr>
        <w:t>,00</w:t>
      </w:r>
      <w:r w:rsidR="00D80ED3" w:rsidRPr="0010582C">
        <w:rPr>
          <w:sz w:val="28"/>
          <w:szCs w:val="28"/>
        </w:rPr>
        <w:t xml:space="preserve"> руб.</w:t>
      </w:r>
      <w:r w:rsidRPr="0010582C">
        <w:rPr>
          <w:sz w:val="28"/>
          <w:szCs w:val="28"/>
        </w:rPr>
        <w:t>;</w:t>
      </w:r>
      <w:r w:rsidR="009460F1" w:rsidRPr="0010582C">
        <w:rPr>
          <w:sz w:val="28"/>
          <w:szCs w:val="28"/>
        </w:rPr>
        <w:t xml:space="preserve"> </w:t>
      </w:r>
    </w:p>
    <w:p w:rsidR="00E217E4" w:rsidRPr="0010582C" w:rsidRDefault="00E217E4" w:rsidP="007C7CE5">
      <w:pPr>
        <w:numPr>
          <w:ilvl w:val="0"/>
          <w:numId w:val="19"/>
        </w:numPr>
        <w:tabs>
          <w:tab w:val="left" w:pos="851"/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0582C">
        <w:rPr>
          <w:sz w:val="28"/>
          <w:szCs w:val="28"/>
        </w:rPr>
        <w:t>МУП «Терский водоканал»</w:t>
      </w:r>
      <w:r w:rsidR="001D1EC0" w:rsidRPr="0010582C">
        <w:rPr>
          <w:sz w:val="28"/>
          <w:szCs w:val="28"/>
        </w:rPr>
        <w:t>. В</w:t>
      </w:r>
      <w:r w:rsidR="003E14AD" w:rsidRPr="0010582C">
        <w:rPr>
          <w:sz w:val="28"/>
          <w:szCs w:val="28"/>
        </w:rPr>
        <w:t xml:space="preserve"> ходе</w:t>
      </w:r>
      <w:r w:rsidRPr="0010582C">
        <w:rPr>
          <w:sz w:val="28"/>
          <w:szCs w:val="28"/>
        </w:rPr>
        <w:t xml:space="preserve"> проверки выявлено нарушение требований к соблюдению стандартов раскрытия информации;  </w:t>
      </w:r>
    </w:p>
    <w:p w:rsidR="00E217E4" w:rsidRPr="0010582C" w:rsidRDefault="00E217E4" w:rsidP="007C7CE5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bCs/>
          <w:sz w:val="28"/>
          <w:szCs w:val="28"/>
        </w:rPr>
      </w:pPr>
      <w:r w:rsidRPr="0010582C">
        <w:rPr>
          <w:sz w:val="28"/>
          <w:szCs w:val="28"/>
        </w:rPr>
        <w:t>МУП</w:t>
      </w:r>
      <w:r w:rsidRPr="0010582C">
        <w:rPr>
          <w:b/>
          <w:sz w:val="28"/>
          <w:szCs w:val="28"/>
        </w:rPr>
        <w:t xml:space="preserve"> «</w:t>
      </w:r>
      <w:proofErr w:type="spellStart"/>
      <w:r w:rsidRPr="0010582C">
        <w:rPr>
          <w:sz w:val="28"/>
          <w:szCs w:val="28"/>
        </w:rPr>
        <w:t>Водресурс</w:t>
      </w:r>
      <w:proofErr w:type="spellEnd"/>
      <w:r w:rsidRPr="0010582C">
        <w:rPr>
          <w:sz w:val="28"/>
          <w:szCs w:val="28"/>
        </w:rPr>
        <w:t>»</w:t>
      </w:r>
      <w:r w:rsidR="001D1EC0" w:rsidRPr="0010582C">
        <w:rPr>
          <w:sz w:val="28"/>
          <w:szCs w:val="28"/>
        </w:rPr>
        <w:t xml:space="preserve">. В </w:t>
      </w:r>
      <w:r w:rsidR="003E14AD" w:rsidRPr="0010582C">
        <w:rPr>
          <w:sz w:val="28"/>
          <w:szCs w:val="28"/>
        </w:rPr>
        <w:t>ходе проверки</w:t>
      </w:r>
      <w:r w:rsidRPr="0010582C">
        <w:rPr>
          <w:sz w:val="28"/>
          <w:szCs w:val="28"/>
        </w:rPr>
        <w:t xml:space="preserve"> выявлено нарушение порядка ценообразования, выразившееся в приме</w:t>
      </w:r>
      <w:r w:rsidR="00AB5FDE" w:rsidRPr="0010582C">
        <w:rPr>
          <w:sz w:val="28"/>
          <w:szCs w:val="28"/>
        </w:rPr>
        <w:t xml:space="preserve">нении повышающего коэффициента </w:t>
      </w:r>
      <w:r w:rsidRPr="0010582C">
        <w:rPr>
          <w:sz w:val="28"/>
          <w:szCs w:val="28"/>
        </w:rPr>
        <w:t xml:space="preserve">1,5 </w:t>
      </w:r>
      <w:r w:rsidR="00AB5FDE" w:rsidRPr="0010582C">
        <w:rPr>
          <w:bCs/>
          <w:sz w:val="28"/>
          <w:szCs w:val="28"/>
        </w:rPr>
        <w:t>при расчете платы за коммунальную услугу по водоотведению</w:t>
      </w:r>
      <w:r w:rsidRPr="0010582C">
        <w:rPr>
          <w:sz w:val="28"/>
          <w:szCs w:val="28"/>
        </w:rPr>
        <w:t xml:space="preserve">, </w:t>
      </w:r>
      <w:r w:rsidR="00621082" w:rsidRPr="0010582C">
        <w:rPr>
          <w:bCs/>
          <w:sz w:val="28"/>
          <w:szCs w:val="28"/>
        </w:rPr>
        <w:t xml:space="preserve">в применении повышающего коэффициента 1,5 при расчете платы за коммунальную услугу по холодному водоснабжению при использовании земельного участка (полив земельного участка), </w:t>
      </w:r>
      <w:r w:rsidRPr="0010582C">
        <w:rPr>
          <w:sz w:val="28"/>
          <w:szCs w:val="28"/>
        </w:rPr>
        <w:t xml:space="preserve">а также нарушение требований к соблюдению стандартов раскрытия информации.  </w:t>
      </w:r>
      <w:r w:rsidR="00F81A76" w:rsidRPr="0010582C">
        <w:rPr>
          <w:sz w:val="28"/>
          <w:szCs w:val="28"/>
        </w:rPr>
        <w:t>По итогам выборочной проверки абонентов выявленная</w:t>
      </w:r>
      <w:r w:rsidR="00F81A76" w:rsidRPr="0010582C">
        <w:rPr>
          <w:bCs/>
          <w:sz w:val="28"/>
          <w:szCs w:val="28"/>
        </w:rPr>
        <w:t xml:space="preserve"> сумма завышения платы за коммунальные услуги в 2022 году </w:t>
      </w:r>
      <w:r w:rsidR="00F81A76" w:rsidRPr="0010582C">
        <w:rPr>
          <w:sz w:val="28"/>
          <w:szCs w:val="28"/>
        </w:rPr>
        <w:t xml:space="preserve">составила </w:t>
      </w:r>
      <w:r w:rsidR="00F81A76" w:rsidRPr="0010582C">
        <w:rPr>
          <w:sz w:val="28"/>
          <w:szCs w:val="28"/>
        </w:rPr>
        <w:br/>
        <w:t>3 025</w:t>
      </w:r>
      <w:r w:rsidR="00A451F6" w:rsidRPr="0010582C">
        <w:rPr>
          <w:sz w:val="28"/>
          <w:szCs w:val="28"/>
        </w:rPr>
        <w:t> </w:t>
      </w:r>
      <w:r w:rsidR="00F81A76" w:rsidRPr="0010582C">
        <w:rPr>
          <w:sz w:val="28"/>
          <w:szCs w:val="28"/>
        </w:rPr>
        <w:t>193</w:t>
      </w:r>
      <w:r w:rsidR="00A451F6" w:rsidRPr="0010582C">
        <w:rPr>
          <w:sz w:val="28"/>
          <w:szCs w:val="28"/>
        </w:rPr>
        <w:t>,00</w:t>
      </w:r>
      <w:r w:rsidR="00F81A76" w:rsidRPr="0010582C">
        <w:rPr>
          <w:sz w:val="28"/>
          <w:szCs w:val="28"/>
        </w:rPr>
        <w:t xml:space="preserve"> руб.</w:t>
      </w:r>
      <w:r w:rsidRPr="0010582C">
        <w:rPr>
          <w:bCs/>
          <w:sz w:val="28"/>
          <w:szCs w:val="28"/>
        </w:rPr>
        <w:t xml:space="preserve">; </w:t>
      </w:r>
    </w:p>
    <w:p w:rsidR="00F81A76" w:rsidRPr="0010582C" w:rsidRDefault="00E217E4" w:rsidP="007C7CE5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0582C">
        <w:rPr>
          <w:bCs/>
          <w:sz w:val="28"/>
          <w:szCs w:val="28"/>
        </w:rPr>
        <w:t>ООО «</w:t>
      </w:r>
      <w:r w:rsidR="00B273E3" w:rsidRPr="0010582C">
        <w:rPr>
          <w:bCs/>
          <w:sz w:val="28"/>
          <w:szCs w:val="28"/>
        </w:rPr>
        <w:t>Эко-сервис</w:t>
      </w:r>
      <w:r w:rsidR="003E14AD" w:rsidRPr="0010582C">
        <w:rPr>
          <w:bCs/>
          <w:sz w:val="28"/>
          <w:szCs w:val="28"/>
        </w:rPr>
        <w:t>»</w:t>
      </w:r>
      <w:r w:rsidR="001D1EC0" w:rsidRPr="0010582C">
        <w:rPr>
          <w:bCs/>
          <w:sz w:val="28"/>
          <w:szCs w:val="28"/>
        </w:rPr>
        <w:t>. В</w:t>
      </w:r>
      <w:r w:rsidR="003E14AD" w:rsidRPr="0010582C">
        <w:rPr>
          <w:sz w:val="28"/>
          <w:szCs w:val="28"/>
        </w:rPr>
        <w:t xml:space="preserve"> ходе проверки</w:t>
      </w:r>
      <w:r w:rsidRPr="0010582C">
        <w:rPr>
          <w:sz w:val="28"/>
          <w:szCs w:val="28"/>
        </w:rPr>
        <w:t xml:space="preserve"> выявлено нарушение порядка ценообразования, выразившееся</w:t>
      </w:r>
      <w:r w:rsidR="003E14AD" w:rsidRPr="0010582C">
        <w:rPr>
          <w:bCs/>
          <w:sz w:val="28"/>
          <w:szCs w:val="28"/>
        </w:rPr>
        <w:t xml:space="preserve"> в разделении </w:t>
      </w:r>
      <w:r w:rsidRPr="0010582C">
        <w:rPr>
          <w:bCs/>
          <w:sz w:val="28"/>
          <w:szCs w:val="28"/>
        </w:rPr>
        <w:t xml:space="preserve">платы за </w:t>
      </w:r>
      <w:r w:rsidR="001D1EC0" w:rsidRPr="0010582C">
        <w:rPr>
          <w:bCs/>
          <w:sz w:val="28"/>
          <w:szCs w:val="28"/>
        </w:rPr>
        <w:t>коммунальную услугу по холодному водоснабжению при использовании земельного участка (полив земельного участка)</w:t>
      </w:r>
      <w:r w:rsidR="001D1EC0" w:rsidRPr="0010582C">
        <w:rPr>
          <w:sz w:val="28"/>
          <w:szCs w:val="28"/>
        </w:rPr>
        <w:t xml:space="preserve"> </w:t>
      </w:r>
      <w:r w:rsidRPr="0010582C">
        <w:rPr>
          <w:bCs/>
          <w:sz w:val="28"/>
          <w:szCs w:val="28"/>
        </w:rPr>
        <w:t>на 12 месяцев и как следствие завышение стоимости услуг</w:t>
      </w:r>
      <w:r w:rsidRPr="0010582C">
        <w:rPr>
          <w:sz w:val="28"/>
          <w:szCs w:val="28"/>
        </w:rPr>
        <w:t xml:space="preserve">, а также нарушение требований к соблюдению стандартов раскрытия информации. </w:t>
      </w:r>
      <w:r w:rsidR="00F81A76" w:rsidRPr="0010582C">
        <w:rPr>
          <w:sz w:val="28"/>
          <w:szCs w:val="28"/>
        </w:rPr>
        <w:t>По итогам выборочной проверки абонентов выявленная</w:t>
      </w:r>
      <w:r w:rsidR="00F81A76" w:rsidRPr="0010582C">
        <w:rPr>
          <w:bCs/>
          <w:sz w:val="28"/>
          <w:szCs w:val="28"/>
        </w:rPr>
        <w:t xml:space="preserve"> сумма завышения платы </w:t>
      </w:r>
      <w:r w:rsidR="007870E9" w:rsidRPr="0010582C">
        <w:rPr>
          <w:bCs/>
          <w:sz w:val="28"/>
          <w:szCs w:val="28"/>
        </w:rPr>
        <w:t xml:space="preserve">за коммунальную услугу по холодному водоснабжению при </w:t>
      </w:r>
      <w:r w:rsidR="007870E9" w:rsidRPr="0010582C">
        <w:rPr>
          <w:bCs/>
          <w:sz w:val="28"/>
          <w:szCs w:val="28"/>
        </w:rPr>
        <w:lastRenderedPageBreak/>
        <w:t xml:space="preserve">использовании земельного участка (полив земельного участка) </w:t>
      </w:r>
      <w:r w:rsidR="00F81A76" w:rsidRPr="0010582C">
        <w:rPr>
          <w:bCs/>
          <w:sz w:val="28"/>
          <w:szCs w:val="28"/>
        </w:rPr>
        <w:t>за период 2021-2022 года составила 9</w:t>
      </w:r>
      <w:r w:rsidR="00A451F6" w:rsidRPr="0010582C">
        <w:rPr>
          <w:bCs/>
          <w:sz w:val="28"/>
          <w:szCs w:val="28"/>
        </w:rPr>
        <w:t> </w:t>
      </w:r>
      <w:r w:rsidR="00F81A76" w:rsidRPr="0010582C">
        <w:rPr>
          <w:bCs/>
          <w:sz w:val="28"/>
          <w:szCs w:val="28"/>
        </w:rPr>
        <w:t>970</w:t>
      </w:r>
      <w:r w:rsidR="00A451F6" w:rsidRPr="0010582C">
        <w:rPr>
          <w:bCs/>
          <w:sz w:val="28"/>
          <w:szCs w:val="28"/>
        </w:rPr>
        <w:t>,00</w:t>
      </w:r>
      <w:r w:rsidR="00F81A76" w:rsidRPr="0010582C">
        <w:rPr>
          <w:bCs/>
          <w:sz w:val="28"/>
          <w:szCs w:val="28"/>
        </w:rPr>
        <w:t xml:space="preserve"> руб.</w:t>
      </w:r>
      <w:r w:rsidR="009460F1" w:rsidRPr="0010582C">
        <w:rPr>
          <w:bCs/>
          <w:sz w:val="28"/>
          <w:szCs w:val="28"/>
        </w:rPr>
        <w:t>;</w:t>
      </w:r>
    </w:p>
    <w:p w:rsidR="00E217E4" w:rsidRPr="0010582C" w:rsidRDefault="00E217E4" w:rsidP="007C7CE5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sz w:val="28"/>
          <w:szCs w:val="28"/>
        </w:rPr>
      </w:pPr>
      <w:r w:rsidRPr="0010582C">
        <w:rPr>
          <w:sz w:val="28"/>
          <w:szCs w:val="28"/>
        </w:rPr>
        <w:t>МУП</w:t>
      </w:r>
      <w:r w:rsidRPr="0010582C">
        <w:rPr>
          <w:b/>
          <w:sz w:val="28"/>
          <w:szCs w:val="28"/>
        </w:rPr>
        <w:t xml:space="preserve"> «</w:t>
      </w:r>
      <w:proofErr w:type="spellStart"/>
      <w:r w:rsidRPr="0010582C">
        <w:rPr>
          <w:sz w:val="28"/>
          <w:szCs w:val="28"/>
        </w:rPr>
        <w:t>Черексервис</w:t>
      </w:r>
      <w:proofErr w:type="spellEnd"/>
      <w:r w:rsidRPr="0010582C">
        <w:rPr>
          <w:sz w:val="28"/>
          <w:szCs w:val="28"/>
        </w:rPr>
        <w:t>»</w:t>
      </w:r>
      <w:r w:rsidR="00D74CDE" w:rsidRPr="0010582C">
        <w:rPr>
          <w:sz w:val="28"/>
          <w:szCs w:val="28"/>
        </w:rPr>
        <w:t xml:space="preserve">. В </w:t>
      </w:r>
      <w:r w:rsidR="003E14AD" w:rsidRPr="0010582C">
        <w:rPr>
          <w:sz w:val="28"/>
          <w:szCs w:val="28"/>
        </w:rPr>
        <w:t>ходе</w:t>
      </w:r>
      <w:r w:rsidRPr="0010582C">
        <w:rPr>
          <w:sz w:val="28"/>
          <w:szCs w:val="28"/>
        </w:rPr>
        <w:t xml:space="preserve"> проверки выявлено нарушение требований к соблюдению стандартов раскрытия информации;</w:t>
      </w:r>
    </w:p>
    <w:p w:rsidR="000A1E6E" w:rsidRPr="0010582C" w:rsidRDefault="00E217E4" w:rsidP="007C7CE5">
      <w:pPr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contextualSpacing/>
        <w:jc w:val="both"/>
        <w:rPr>
          <w:bCs/>
          <w:sz w:val="28"/>
          <w:szCs w:val="28"/>
        </w:rPr>
      </w:pPr>
      <w:r w:rsidRPr="0010582C">
        <w:rPr>
          <w:sz w:val="28"/>
          <w:szCs w:val="28"/>
        </w:rPr>
        <w:t>ООО «</w:t>
      </w:r>
      <w:proofErr w:type="spellStart"/>
      <w:r w:rsidRPr="0010582C">
        <w:rPr>
          <w:sz w:val="28"/>
          <w:szCs w:val="28"/>
        </w:rPr>
        <w:t>Чылмас-суу</w:t>
      </w:r>
      <w:proofErr w:type="spellEnd"/>
      <w:r w:rsidRPr="0010582C">
        <w:rPr>
          <w:sz w:val="28"/>
          <w:szCs w:val="28"/>
        </w:rPr>
        <w:t>»</w:t>
      </w:r>
      <w:r w:rsidR="00D74CDE" w:rsidRPr="0010582C">
        <w:rPr>
          <w:sz w:val="28"/>
          <w:szCs w:val="28"/>
        </w:rPr>
        <w:t>. В</w:t>
      </w:r>
      <w:r w:rsidR="003E14AD" w:rsidRPr="0010582C">
        <w:rPr>
          <w:sz w:val="28"/>
          <w:szCs w:val="28"/>
        </w:rPr>
        <w:t xml:space="preserve"> ходе проверки</w:t>
      </w:r>
      <w:r w:rsidRPr="0010582C">
        <w:rPr>
          <w:sz w:val="28"/>
          <w:szCs w:val="28"/>
        </w:rPr>
        <w:t xml:space="preserve"> выявлено нарушение порядка ценообразования, выразившееся в применени</w:t>
      </w:r>
      <w:r w:rsidR="00B273E3" w:rsidRPr="0010582C">
        <w:rPr>
          <w:sz w:val="28"/>
          <w:szCs w:val="28"/>
        </w:rPr>
        <w:t>и повышающего коэффициента 1,5</w:t>
      </w:r>
      <w:r w:rsidRPr="0010582C">
        <w:rPr>
          <w:sz w:val="28"/>
          <w:szCs w:val="28"/>
        </w:rPr>
        <w:t xml:space="preserve"> </w:t>
      </w:r>
      <w:r w:rsidR="00D74CDE" w:rsidRPr="0010582C">
        <w:rPr>
          <w:sz w:val="28"/>
          <w:szCs w:val="28"/>
        </w:rPr>
        <w:t xml:space="preserve">при расчете платы за коммунальную услугу по </w:t>
      </w:r>
      <w:r w:rsidRPr="0010582C">
        <w:rPr>
          <w:sz w:val="28"/>
          <w:szCs w:val="28"/>
        </w:rPr>
        <w:t xml:space="preserve">водоотведению, а также нарушение требований к соблюдению стандартов раскрытия информации. </w:t>
      </w:r>
      <w:r w:rsidR="00F81A76" w:rsidRPr="0010582C">
        <w:rPr>
          <w:sz w:val="28"/>
          <w:szCs w:val="28"/>
        </w:rPr>
        <w:br/>
        <w:t>По итогам выборочной проверки абонентов выявленная</w:t>
      </w:r>
      <w:r w:rsidR="00F81A76" w:rsidRPr="0010582C">
        <w:rPr>
          <w:bCs/>
          <w:sz w:val="28"/>
          <w:szCs w:val="28"/>
        </w:rPr>
        <w:t xml:space="preserve"> сумма завышения платы </w:t>
      </w:r>
      <w:r w:rsidR="005D706F" w:rsidRPr="0010582C">
        <w:rPr>
          <w:bCs/>
          <w:sz w:val="28"/>
          <w:szCs w:val="28"/>
        </w:rPr>
        <w:t xml:space="preserve">за коммунальную услугу по холодному водоснабжению при использовании земельного участка (полив земельного участка) </w:t>
      </w:r>
      <w:r w:rsidR="00F81A76" w:rsidRPr="0010582C">
        <w:rPr>
          <w:bCs/>
          <w:sz w:val="28"/>
          <w:szCs w:val="28"/>
        </w:rPr>
        <w:t xml:space="preserve">в 2022 году составила </w:t>
      </w:r>
      <w:r w:rsidR="005D706F" w:rsidRPr="0010582C">
        <w:rPr>
          <w:bCs/>
          <w:sz w:val="28"/>
          <w:szCs w:val="28"/>
        </w:rPr>
        <w:br/>
      </w:r>
      <w:r w:rsidR="000A1E6E" w:rsidRPr="0010582C">
        <w:rPr>
          <w:bCs/>
          <w:sz w:val="28"/>
          <w:szCs w:val="28"/>
        </w:rPr>
        <w:t>2 472</w:t>
      </w:r>
      <w:r w:rsidR="00280297" w:rsidRPr="0010582C">
        <w:rPr>
          <w:bCs/>
          <w:sz w:val="28"/>
          <w:szCs w:val="28"/>
        </w:rPr>
        <w:t> </w:t>
      </w:r>
      <w:r w:rsidR="000A1E6E" w:rsidRPr="0010582C">
        <w:rPr>
          <w:bCs/>
          <w:sz w:val="28"/>
          <w:szCs w:val="28"/>
        </w:rPr>
        <w:t>634</w:t>
      </w:r>
      <w:r w:rsidR="00280297" w:rsidRPr="0010582C">
        <w:rPr>
          <w:bCs/>
          <w:sz w:val="28"/>
          <w:szCs w:val="28"/>
        </w:rPr>
        <w:t>,00</w:t>
      </w:r>
      <w:r w:rsidR="000A1E6E" w:rsidRPr="0010582C">
        <w:rPr>
          <w:bCs/>
          <w:sz w:val="28"/>
          <w:szCs w:val="28"/>
        </w:rPr>
        <w:t xml:space="preserve"> руб</w:t>
      </w:r>
      <w:r w:rsidR="00B273E3" w:rsidRPr="0010582C">
        <w:rPr>
          <w:bCs/>
          <w:sz w:val="28"/>
          <w:szCs w:val="28"/>
        </w:rPr>
        <w:t>.</w:t>
      </w:r>
      <w:r w:rsidR="005D706F" w:rsidRPr="0010582C">
        <w:rPr>
          <w:bCs/>
          <w:sz w:val="28"/>
          <w:szCs w:val="28"/>
        </w:rPr>
        <w:t xml:space="preserve"> </w:t>
      </w:r>
    </w:p>
    <w:p w:rsidR="003E14AD" w:rsidRPr="0010582C" w:rsidRDefault="000A1E6E" w:rsidP="007C7CE5">
      <w:pPr>
        <w:tabs>
          <w:tab w:val="left" w:pos="993"/>
        </w:tabs>
        <w:spacing w:line="276" w:lineRule="auto"/>
        <w:ind w:firstLine="567"/>
        <w:contextualSpacing/>
        <w:jc w:val="both"/>
        <w:rPr>
          <w:bCs/>
          <w:sz w:val="28"/>
          <w:szCs w:val="28"/>
        </w:rPr>
      </w:pPr>
      <w:r w:rsidRPr="0010582C">
        <w:rPr>
          <w:bCs/>
          <w:sz w:val="28"/>
          <w:szCs w:val="28"/>
        </w:rPr>
        <w:tab/>
      </w:r>
      <w:r w:rsidR="001D1EC0" w:rsidRPr="0010582C">
        <w:rPr>
          <w:bCs/>
          <w:sz w:val="28"/>
          <w:szCs w:val="28"/>
        </w:rPr>
        <w:t>Кроме того, Прокуратурой Кабардино-Балкарской Республики совместно с Комитетом организована проверка соблюдения законодательства в сфере жилищно-коммунального хозяйства при осуществлении органами власти представленных законом полномочий в отношении следующих организаций:</w:t>
      </w:r>
    </w:p>
    <w:p w:rsidR="003F609F" w:rsidRPr="0010582C" w:rsidRDefault="00B92953" w:rsidP="007C7CE5">
      <w:pPr>
        <w:pStyle w:val="a3"/>
        <w:numPr>
          <w:ilvl w:val="0"/>
          <w:numId w:val="20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82C">
        <w:rPr>
          <w:rFonts w:ascii="Times New Roman" w:hAnsi="Times New Roman" w:cs="Times New Roman"/>
          <w:bCs/>
          <w:sz w:val="28"/>
          <w:szCs w:val="28"/>
        </w:rPr>
        <w:t>ОАО «</w:t>
      </w:r>
      <w:proofErr w:type="spellStart"/>
      <w:r w:rsidRPr="0010582C">
        <w:rPr>
          <w:rFonts w:ascii="Times New Roman" w:hAnsi="Times New Roman" w:cs="Times New Roman"/>
          <w:bCs/>
          <w:sz w:val="28"/>
          <w:szCs w:val="28"/>
        </w:rPr>
        <w:t>Урвантеплосервис</w:t>
      </w:r>
      <w:proofErr w:type="spellEnd"/>
      <w:r w:rsidRPr="0010582C">
        <w:rPr>
          <w:rFonts w:ascii="Times New Roman" w:hAnsi="Times New Roman" w:cs="Times New Roman"/>
          <w:bCs/>
          <w:sz w:val="28"/>
          <w:szCs w:val="28"/>
        </w:rPr>
        <w:t>». В ходе проверки выявлено</w:t>
      </w:r>
      <w:r w:rsidRPr="0010582C">
        <w:rPr>
          <w:rFonts w:ascii="Times New Roman" w:hAnsi="Times New Roman" w:cs="Times New Roman"/>
          <w:sz w:val="24"/>
          <w:szCs w:val="24"/>
        </w:rPr>
        <w:t xml:space="preserve"> </w:t>
      </w:r>
      <w:r w:rsidRPr="0010582C">
        <w:rPr>
          <w:rFonts w:ascii="Times New Roman" w:hAnsi="Times New Roman" w:cs="Times New Roman"/>
          <w:bCs/>
          <w:sz w:val="28"/>
          <w:szCs w:val="28"/>
        </w:rPr>
        <w:t xml:space="preserve">занижение платы за услуги по отоплению и горячему водоснабжению с января </w:t>
      </w:r>
      <w:r w:rsidRPr="0010582C">
        <w:rPr>
          <w:rFonts w:ascii="Times New Roman" w:hAnsi="Times New Roman" w:cs="Times New Roman"/>
          <w:bCs/>
          <w:sz w:val="28"/>
          <w:szCs w:val="28"/>
        </w:rPr>
        <w:br/>
        <w:t xml:space="preserve">по июнь 2022 года, а также завышение платы за коммунальную услугу по горячему водоснабжению в июле 2022 года. </w:t>
      </w:r>
      <w:r w:rsidR="003F609F" w:rsidRPr="0010582C">
        <w:rPr>
          <w:rFonts w:ascii="Times New Roman" w:hAnsi="Times New Roman" w:cs="Times New Roman"/>
          <w:bCs/>
          <w:sz w:val="28"/>
          <w:szCs w:val="28"/>
        </w:rPr>
        <w:t>По итогам выборочной проверки абонентов выявленная сумма занижения платы за услуги по отоплению и горячему водоснабжению с января по июль 2022 года составила 485,56 руб.;</w:t>
      </w:r>
    </w:p>
    <w:p w:rsidR="003F609F" w:rsidRPr="0010582C" w:rsidRDefault="001D1EC0" w:rsidP="007C7CE5">
      <w:pPr>
        <w:pStyle w:val="a3"/>
        <w:numPr>
          <w:ilvl w:val="0"/>
          <w:numId w:val="20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82C">
        <w:rPr>
          <w:rFonts w:ascii="Times New Roman" w:hAnsi="Times New Roman" w:cs="Times New Roman"/>
          <w:bCs/>
          <w:sz w:val="28"/>
          <w:szCs w:val="28"/>
        </w:rPr>
        <w:t>МУП «</w:t>
      </w:r>
      <w:proofErr w:type="spellStart"/>
      <w:r w:rsidRPr="0010582C">
        <w:rPr>
          <w:rFonts w:ascii="Times New Roman" w:hAnsi="Times New Roman" w:cs="Times New Roman"/>
          <w:bCs/>
          <w:sz w:val="28"/>
          <w:szCs w:val="28"/>
        </w:rPr>
        <w:t>Баксантеплоэнерго</w:t>
      </w:r>
      <w:proofErr w:type="spellEnd"/>
      <w:r w:rsidRPr="0010582C">
        <w:rPr>
          <w:rFonts w:ascii="Times New Roman" w:hAnsi="Times New Roman" w:cs="Times New Roman"/>
          <w:bCs/>
          <w:sz w:val="28"/>
          <w:szCs w:val="28"/>
        </w:rPr>
        <w:t>»</w:t>
      </w:r>
      <w:r w:rsidR="00B92953" w:rsidRPr="0010582C">
        <w:rPr>
          <w:rFonts w:ascii="Times New Roman" w:hAnsi="Times New Roman" w:cs="Times New Roman"/>
          <w:bCs/>
          <w:sz w:val="28"/>
          <w:szCs w:val="28"/>
        </w:rPr>
        <w:t>. В ходе проверки</w:t>
      </w:r>
      <w:r w:rsidR="00B92953" w:rsidRPr="0010582C">
        <w:t xml:space="preserve"> </w:t>
      </w:r>
      <w:r w:rsidR="00B92953" w:rsidRPr="0010582C">
        <w:rPr>
          <w:rFonts w:ascii="Times New Roman" w:hAnsi="Times New Roman" w:cs="Times New Roman"/>
          <w:bCs/>
          <w:sz w:val="28"/>
          <w:szCs w:val="28"/>
        </w:rPr>
        <w:t xml:space="preserve">выявлено нарушение порядка ценообразования, выразившееся в неверном расчете организацией объема отпущенной тепловой энергии, в использовании планового интегрального нормативного коэффициента при фактических расчетах и в ошибочных расчетах количества дней в месяце, а также нарушение требований к соблюдению стандартов раскрытия информации. </w:t>
      </w:r>
      <w:r w:rsidR="003F609F" w:rsidRPr="0010582C">
        <w:rPr>
          <w:rFonts w:ascii="Times New Roman" w:hAnsi="Times New Roman" w:cs="Times New Roman"/>
          <w:bCs/>
          <w:sz w:val="28"/>
          <w:szCs w:val="28"/>
        </w:rPr>
        <w:t xml:space="preserve">По итогам выборочной проверки абонентов выявленная сумма </w:t>
      </w:r>
      <w:r w:rsidR="002E1A97" w:rsidRPr="0010582C">
        <w:rPr>
          <w:rFonts w:ascii="Times New Roman" w:hAnsi="Times New Roman" w:cs="Times New Roman"/>
          <w:bCs/>
          <w:sz w:val="28"/>
          <w:szCs w:val="28"/>
        </w:rPr>
        <w:t>завышения платы за коммунальную</w:t>
      </w:r>
      <w:r w:rsidR="003F609F" w:rsidRPr="0010582C">
        <w:rPr>
          <w:rFonts w:ascii="Times New Roman" w:hAnsi="Times New Roman" w:cs="Times New Roman"/>
          <w:bCs/>
          <w:sz w:val="28"/>
          <w:szCs w:val="28"/>
        </w:rPr>
        <w:t xml:space="preserve"> услуг</w:t>
      </w:r>
      <w:r w:rsidR="002E1A97" w:rsidRPr="0010582C">
        <w:rPr>
          <w:rFonts w:ascii="Times New Roman" w:hAnsi="Times New Roman" w:cs="Times New Roman"/>
          <w:bCs/>
          <w:sz w:val="28"/>
          <w:szCs w:val="28"/>
        </w:rPr>
        <w:t>у по отоплению</w:t>
      </w:r>
      <w:r w:rsidR="003F609F" w:rsidRPr="0010582C">
        <w:rPr>
          <w:rFonts w:ascii="Times New Roman" w:hAnsi="Times New Roman" w:cs="Times New Roman"/>
          <w:bCs/>
          <w:sz w:val="28"/>
          <w:szCs w:val="28"/>
        </w:rPr>
        <w:t xml:space="preserve"> в 2022 году составила </w:t>
      </w:r>
      <w:r w:rsidR="002E1A97" w:rsidRPr="0010582C">
        <w:rPr>
          <w:rFonts w:ascii="Times New Roman" w:hAnsi="Times New Roman" w:cs="Times New Roman"/>
          <w:bCs/>
          <w:sz w:val="28"/>
          <w:szCs w:val="28"/>
        </w:rPr>
        <w:t>252 838,27 руб.</w:t>
      </w:r>
      <w:r w:rsidR="003F609F" w:rsidRPr="0010582C">
        <w:rPr>
          <w:rFonts w:ascii="Times New Roman" w:hAnsi="Times New Roman" w:cs="Times New Roman"/>
          <w:bCs/>
          <w:sz w:val="28"/>
          <w:szCs w:val="28"/>
        </w:rPr>
        <w:t>;</w:t>
      </w:r>
      <w:r w:rsidR="002E1A97" w:rsidRPr="001058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E1A97" w:rsidRPr="0010582C" w:rsidRDefault="00B92953" w:rsidP="007C7CE5">
      <w:pPr>
        <w:pStyle w:val="a3"/>
        <w:numPr>
          <w:ilvl w:val="0"/>
          <w:numId w:val="20"/>
        </w:numPr>
        <w:tabs>
          <w:tab w:val="left" w:pos="709"/>
          <w:tab w:val="left" w:pos="993"/>
        </w:tabs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82C">
        <w:rPr>
          <w:rFonts w:ascii="Times New Roman" w:hAnsi="Times New Roman" w:cs="Times New Roman"/>
          <w:bCs/>
          <w:sz w:val="28"/>
          <w:szCs w:val="28"/>
        </w:rPr>
        <w:t>МУП «</w:t>
      </w:r>
      <w:proofErr w:type="spellStart"/>
      <w:r w:rsidRPr="0010582C">
        <w:rPr>
          <w:rFonts w:ascii="Times New Roman" w:hAnsi="Times New Roman" w:cs="Times New Roman"/>
          <w:bCs/>
          <w:sz w:val="28"/>
          <w:szCs w:val="28"/>
        </w:rPr>
        <w:t>Теректеплосбыт</w:t>
      </w:r>
      <w:proofErr w:type="spellEnd"/>
      <w:r w:rsidRPr="0010582C">
        <w:rPr>
          <w:rFonts w:ascii="Times New Roman" w:hAnsi="Times New Roman" w:cs="Times New Roman"/>
          <w:bCs/>
          <w:sz w:val="28"/>
          <w:szCs w:val="28"/>
        </w:rPr>
        <w:t xml:space="preserve">». В ходе проверки выявлено нарушение порядка ценообразования, выразившееся в неверном округлении результатов расчетов формулы по подсчету тепловой энергии. </w:t>
      </w:r>
      <w:r w:rsidR="002E1A97" w:rsidRPr="0010582C">
        <w:rPr>
          <w:rFonts w:ascii="Times New Roman" w:hAnsi="Times New Roman" w:cs="Times New Roman"/>
          <w:bCs/>
          <w:sz w:val="28"/>
          <w:szCs w:val="28"/>
        </w:rPr>
        <w:t>По итогам выборочной проверки абонентов выявленная сумма занижения платы за коммунальную услугу по отоплению в 2022 году составила 8</w:t>
      </w:r>
      <w:r w:rsidR="00280297" w:rsidRPr="0010582C">
        <w:rPr>
          <w:rFonts w:ascii="Times New Roman" w:hAnsi="Times New Roman" w:cs="Times New Roman"/>
          <w:bCs/>
          <w:sz w:val="28"/>
          <w:szCs w:val="28"/>
        </w:rPr>
        <w:t>,00</w:t>
      </w:r>
      <w:r w:rsidR="002E1A97" w:rsidRPr="0010582C">
        <w:rPr>
          <w:rFonts w:ascii="Times New Roman" w:hAnsi="Times New Roman" w:cs="Times New Roman"/>
          <w:bCs/>
          <w:sz w:val="28"/>
          <w:szCs w:val="28"/>
        </w:rPr>
        <w:t xml:space="preserve"> руб.;</w:t>
      </w:r>
    </w:p>
    <w:p w:rsidR="000644B5" w:rsidRPr="0010582C" w:rsidRDefault="00B92953" w:rsidP="007C7CE5">
      <w:pPr>
        <w:pStyle w:val="a3"/>
        <w:numPr>
          <w:ilvl w:val="0"/>
          <w:numId w:val="20"/>
        </w:numPr>
        <w:tabs>
          <w:tab w:val="left" w:pos="709"/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582C">
        <w:rPr>
          <w:rFonts w:ascii="Times New Roman" w:hAnsi="Times New Roman" w:cs="Times New Roman"/>
          <w:bCs/>
          <w:sz w:val="28"/>
          <w:szCs w:val="28"/>
        </w:rPr>
        <w:t>ГУП КБР «</w:t>
      </w:r>
      <w:proofErr w:type="spellStart"/>
      <w:r w:rsidRPr="0010582C">
        <w:rPr>
          <w:rFonts w:ascii="Times New Roman" w:hAnsi="Times New Roman" w:cs="Times New Roman"/>
          <w:bCs/>
          <w:sz w:val="28"/>
          <w:szCs w:val="28"/>
        </w:rPr>
        <w:t>Чегемэнерго</w:t>
      </w:r>
      <w:proofErr w:type="spellEnd"/>
      <w:r w:rsidRPr="0010582C">
        <w:rPr>
          <w:rFonts w:ascii="Times New Roman" w:hAnsi="Times New Roman" w:cs="Times New Roman"/>
          <w:bCs/>
          <w:sz w:val="28"/>
          <w:szCs w:val="28"/>
        </w:rPr>
        <w:t xml:space="preserve">». В ходе проверки выявлено нарушение порядка ценообразования, выразившееся в </w:t>
      </w:r>
      <w:r w:rsidR="009438B6" w:rsidRPr="0010582C">
        <w:rPr>
          <w:rFonts w:ascii="Times New Roman" w:hAnsi="Times New Roman" w:cs="Times New Roman"/>
          <w:bCs/>
          <w:sz w:val="28"/>
          <w:szCs w:val="28"/>
        </w:rPr>
        <w:t xml:space="preserve">применении организацией во втором полугодии 2021 года тарифа на услуги по передаче электрической энергии, установленного в первом полугодии 2021 года. </w:t>
      </w:r>
      <w:r w:rsidRPr="0010582C">
        <w:rPr>
          <w:rFonts w:ascii="Times New Roman" w:hAnsi="Times New Roman" w:cs="Times New Roman"/>
          <w:bCs/>
          <w:sz w:val="28"/>
          <w:szCs w:val="28"/>
        </w:rPr>
        <w:t xml:space="preserve">Также выявлено нарушение </w:t>
      </w:r>
      <w:r w:rsidR="009438B6" w:rsidRPr="0010582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требований к соблюдению стандартов раскрытия информации и </w:t>
      </w:r>
      <w:r w:rsidRPr="0010582C">
        <w:rPr>
          <w:rFonts w:ascii="Times New Roman" w:hAnsi="Times New Roman" w:cs="Times New Roman"/>
          <w:bCs/>
          <w:sz w:val="28"/>
          <w:szCs w:val="28"/>
        </w:rPr>
        <w:t>законодательства об энергосбережении и о повышении энергетической эффективности</w:t>
      </w:r>
      <w:r w:rsidR="009438B6" w:rsidRPr="0010582C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2E1A97" w:rsidRPr="0010582C">
        <w:rPr>
          <w:rFonts w:ascii="Times New Roman" w:hAnsi="Times New Roman" w:cs="Times New Roman"/>
          <w:bCs/>
          <w:sz w:val="28"/>
          <w:szCs w:val="28"/>
        </w:rPr>
        <w:t xml:space="preserve">По итогам выборочной проверки абонентов выявленная сумма завышения платы за электрическую энергию в 2021 году составила </w:t>
      </w:r>
      <w:r w:rsidR="00A451F6" w:rsidRPr="0010582C">
        <w:rPr>
          <w:rFonts w:ascii="Times New Roman" w:hAnsi="Times New Roman" w:cs="Times New Roman"/>
          <w:bCs/>
          <w:sz w:val="28"/>
          <w:szCs w:val="28"/>
        </w:rPr>
        <w:br/>
      </w:r>
      <w:r w:rsidR="002E1A97" w:rsidRPr="0010582C">
        <w:rPr>
          <w:rFonts w:ascii="Times New Roman" w:hAnsi="Times New Roman" w:cs="Times New Roman"/>
          <w:bCs/>
          <w:sz w:val="28"/>
          <w:szCs w:val="28"/>
        </w:rPr>
        <w:t>140</w:t>
      </w:r>
      <w:r w:rsidR="00A451F6" w:rsidRPr="0010582C">
        <w:rPr>
          <w:rFonts w:ascii="Times New Roman" w:hAnsi="Times New Roman" w:cs="Times New Roman"/>
          <w:bCs/>
          <w:sz w:val="28"/>
          <w:szCs w:val="28"/>
        </w:rPr>
        <w:t> </w:t>
      </w:r>
      <w:r w:rsidR="002E1A97" w:rsidRPr="0010582C">
        <w:rPr>
          <w:rFonts w:ascii="Times New Roman" w:hAnsi="Times New Roman" w:cs="Times New Roman"/>
          <w:bCs/>
          <w:sz w:val="28"/>
          <w:szCs w:val="28"/>
        </w:rPr>
        <w:t>811</w:t>
      </w:r>
      <w:r w:rsidR="00A451F6" w:rsidRPr="0010582C">
        <w:rPr>
          <w:rFonts w:ascii="Times New Roman" w:hAnsi="Times New Roman" w:cs="Times New Roman"/>
          <w:bCs/>
          <w:sz w:val="28"/>
          <w:szCs w:val="28"/>
        </w:rPr>
        <w:t>,00</w:t>
      </w:r>
      <w:r w:rsidR="002E1A97" w:rsidRPr="0010582C">
        <w:rPr>
          <w:rFonts w:ascii="Times New Roman" w:hAnsi="Times New Roman" w:cs="Times New Roman"/>
          <w:bCs/>
          <w:sz w:val="28"/>
          <w:szCs w:val="28"/>
        </w:rPr>
        <w:t xml:space="preserve"> руб. </w:t>
      </w:r>
    </w:p>
    <w:p w:rsidR="000644B5" w:rsidRPr="0010582C" w:rsidRDefault="000644B5" w:rsidP="007C7CE5">
      <w:pPr>
        <w:tabs>
          <w:tab w:val="left" w:pos="709"/>
          <w:tab w:val="left" w:pos="993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10582C">
        <w:rPr>
          <w:bCs/>
          <w:sz w:val="28"/>
          <w:szCs w:val="28"/>
        </w:rPr>
        <w:tab/>
      </w:r>
      <w:r w:rsidR="00B273E3" w:rsidRPr="0010582C">
        <w:rPr>
          <w:bCs/>
          <w:sz w:val="28"/>
          <w:szCs w:val="28"/>
        </w:rPr>
        <w:t xml:space="preserve">Общая сумма </w:t>
      </w:r>
      <w:r w:rsidR="002E1A97" w:rsidRPr="0010582C">
        <w:rPr>
          <w:bCs/>
          <w:sz w:val="28"/>
          <w:szCs w:val="28"/>
        </w:rPr>
        <w:t xml:space="preserve">выявленных нарушений </w:t>
      </w:r>
      <w:r w:rsidRPr="0010582C">
        <w:rPr>
          <w:bCs/>
          <w:sz w:val="28"/>
          <w:szCs w:val="28"/>
        </w:rPr>
        <w:t>в 2022 году составила</w:t>
      </w:r>
      <w:r w:rsidR="00D80ED3" w:rsidRPr="0010582C">
        <w:rPr>
          <w:bCs/>
          <w:sz w:val="28"/>
          <w:szCs w:val="28"/>
        </w:rPr>
        <w:t xml:space="preserve"> </w:t>
      </w:r>
      <w:r w:rsidR="00280297" w:rsidRPr="0010582C">
        <w:rPr>
          <w:bCs/>
          <w:sz w:val="28"/>
          <w:szCs w:val="28"/>
        </w:rPr>
        <w:br/>
      </w:r>
      <w:r w:rsidR="002C4DD0" w:rsidRPr="0010582C">
        <w:rPr>
          <w:bCs/>
          <w:sz w:val="28"/>
          <w:szCs w:val="28"/>
        </w:rPr>
        <w:t>5 918 705,10 руб.</w:t>
      </w:r>
    </w:p>
    <w:p w:rsidR="00280297" w:rsidRPr="0010582C" w:rsidRDefault="00280297" w:rsidP="007C7CE5">
      <w:pPr>
        <w:spacing w:line="276" w:lineRule="auto"/>
        <w:ind w:firstLine="567"/>
        <w:jc w:val="both"/>
        <w:rPr>
          <w:sz w:val="28"/>
          <w:szCs w:val="28"/>
        </w:rPr>
      </w:pPr>
      <w:r w:rsidRPr="0010582C">
        <w:rPr>
          <w:sz w:val="28"/>
          <w:szCs w:val="28"/>
        </w:rPr>
        <w:t xml:space="preserve">Общая сумма штрафов, поступивших в доход бюджета КБР </w:t>
      </w:r>
      <w:r w:rsidRPr="0010582C">
        <w:rPr>
          <w:sz w:val="28"/>
          <w:szCs w:val="28"/>
        </w:rPr>
        <w:br/>
        <w:t xml:space="preserve">в 2022 году составила </w:t>
      </w:r>
      <w:r w:rsidR="00093832" w:rsidRPr="0010582C">
        <w:rPr>
          <w:sz w:val="28"/>
          <w:szCs w:val="28"/>
        </w:rPr>
        <w:t>951 413,22</w:t>
      </w:r>
      <w:r w:rsidRPr="0010582C">
        <w:rPr>
          <w:sz w:val="28"/>
          <w:szCs w:val="28"/>
        </w:rPr>
        <w:t xml:space="preserve"> руб.</w:t>
      </w:r>
    </w:p>
    <w:p w:rsidR="002E1A97" w:rsidRPr="0010582C" w:rsidRDefault="00280297" w:rsidP="007C7CE5">
      <w:pPr>
        <w:tabs>
          <w:tab w:val="left" w:pos="709"/>
          <w:tab w:val="left" w:pos="993"/>
        </w:tabs>
        <w:spacing w:line="276" w:lineRule="auto"/>
        <w:ind w:firstLine="567"/>
        <w:jc w:val="both"/>
        <w:rPr>
          <w:bCs/>
          <w:sz w:val="28"/>
          <w:szCs w:val="28"/>
        </w:rPr>
      </w:pPr>
      <w:r w:rsidRPr="0010582C">
        <w:rPr>
          <w:bCs/>
          <w:sz w:val="28"/>
          <w:szCs w:val="28"/>
        </w:rPr>
        <w:tab/>
      </w:r>
      <w:r w:rsidR="002C4DD0" w:rsidRPr="0010582C">
        <w:rPr>
          <w:bCs/>
          <w:sz w:val="28"/>
          <w:szCs w:val="28"/>
        </w:rPr>
        <w:t xml:space="preserve">По итогам проверок Комитетом рекомендовано произвести перерасчет на </w:t>
      </w:r>
      <w:r w:rsidR="002E1A97" w:rsidRPr="0010582C">
        <w:rPr>
          <w:bCs/>
          <w:sz w:val="28"/>
          <w:szCs w:val="28"/>
        </w:rPr>
        <w:t>сумм</w:t>
      </w:r>
      <w:r w:rsidR="002C4DD0" w:rsidRPr="0010582C">
        <w:rPr>
          <w:bCs/>
          <w:sz w:val="28"/>
          <w:szCs w:val="28"/>
        </w:rPr>
        <w:t>у</w:t>
      </w:r>
      <w:r w:rsidR="002E1A97" w:rsidRPr="0010582C">
        <w:rPr>
          <w:bCs/>
          <w:sz w:val="28"/>
          <w:szCs w:val="28"/>
        </w:rPr>
        <w:t xml:space="preserve"> </w:t>
      </w:r>
      <w:r w:rsidR="002C4DD0" w:rsidRPr="0010582C">
        <w:rPr>
          <w:bCs/>
          <w:sz w:val="28"/>
          <w:szCs w:val="28"/>
        </w:rPr>
        <w:t>5 524 202,27 руб.</w:t>
      </w:r>
      <w:r w:rsidRPr="0010582C">
        <w:rPr>
          <w:bCs/>
          <w:sz w:val="28"/>
          <w:szCs w:val="28"/>
        </w:rPr>
        <w:t xml:space="preserve"> </w:t>
      </w:r>
    </w:p>
    <w:p w:rsidR="00E217E4" w:rsidRPr="0010582C" w:rsidRDefault="00E217E4" w:rsidP="007C7CE5">
      <w:pPr>
        <w:spacing w:line="276" w:lineRule="auto"/>
        <w:ind w:firstLine="567"/>
        <w:jc w:val="both"/>
        <w:rPr>
          <w:sz w:val="28"/>
          <w:szCs w:val="28"/>
        </w:rPr>
      </w:pPr>
      <w:r w:rsidRPr="0010582C">
        <w:rPr>
          <w:bCs/>
          <w:sz w:val="28"/>
          <w:szCs w:val="28"/>
        </w:rPr>
        <w:t xml:space="preserve">Также Отделом </w:t>
      </w:r>
      <w:r w:rsidR="00962187" w:rsidRPr="0010582C">
        <w:rPr>
          <w:bCs/>
          <w:sz w:val="28"/>
          <w:szCs w:val="28"/>
        </w:rPr>
        <w:t>в</w:t>
      </w:r>
      <w:r w:rsidR="004856F1" w:rsidRPr="0010582C">
        <w:rPr>
          <w:bCs/>
          <w:sz w:val="28"/>
          <w:szCs w:val="28"/>
        </w:rPr>
        <w:t xml:space="preserve"> 2022 год</w:t>
      </w:r>
      <w:r w:rsidR="00962187" w:rsidRPr="0010582C">
        <w:rPr>
          <w:bCs/>
          <w:sz w:val="28"/>
          <w:szCs w:val="28"/>
        </w:rPr>
        <w:t>у</w:t>
      </w:r>
      <w:r w:rsidRPr="0010582C">
        <w:rPr>
          <w:bCs/>
          <w:sz w:val="28"/>
          <w:szCs w:val="28"/>
        </w:rPr>
        <w:t xml:space="preserve"> </w:t>
      </w:r>
      <w:r w:rsidRPr="0010582C">
        <w:rPr>
          <w:sz w:val="28"/>
          <w:szCs w:val="28"/>
        </w:rPr>
        <w:t xml:space="preserve">объявлено </w:t>
      </w:r>
      <w:r w:rsidR="00962187" w:rsidRPr="0010582C">
        <w:rPr>
          <w:sz w:val="28"/>
          <w:szCs w:val="28"/>
        </w:rPr>
        <w:t>101</w:t>
      </w:r>
      <w:r w:rsidRPr="0010582C">
        <w:rPr>
          <w:sz w:val="28"/>
          <w:szCs w:val="28"/>
        </w:rPr>
        <w:t xml:space="preserve"> предостережени</w:t>
      </w:r>
      <w:r w:rsidR="00962187" w:rsidRPr="0010582C">
        <w:rPr>
          <w:sz w:val="28"/>
          <w:szCs w:val="28"/>
        </w:rPr>
        <w:t xml:space="preserve">е </w:t>
      </w:r>
      <w:r w:rsidRPr="0010582C">
        <w:rPr>
          <w:sz w:val="28"/>
          <w:szCs w:val="28"/>
        </w:rPr>
        <w:t>о недопустимости нарушений обязательных требований действующего законодательства.</w:t>
      </w:r>
    </w:p>
    <w:p w:rsidR="00E217E4" w:rsidRPr="0010582C" w:rsidRDefault="00E217E4" w:rsidP="007C7CE5">
      <w:pPr>
        <w:spacing w:line="276" w:lineRule="auto"/>
        <w:ind w:firstLine="567"/>
        <w:jc w:val="both"/>
        <w:rPr>
          <w:sz w:val="28"/>
          <w:szCs w:val="28"/>
        </w:rPr>
      </w:pPr>
      <w:r w:rsidRPr="0010582C">
        <w:rPr>
          <w:sz w:val="28"/>
          <w:szCs w:val="28"/>
        </w:rPr>
        <w:t>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а также создания условий для доведения обязательных требований до контролируемых лиц, повышения информированности о способах их соблюдения проведен</w:t>
      </w:r>
      <w:r w:rsidR="00E86D31" w:rsidRPr="0010582C">
        <w:rPr>
          <w:sz w:val="28"/>
          <w:szCs w:val="28"/>
        </w:rPr>
        <w:t>о</w:t>
      </w:r>
      <w:r w:rsidRPr="0010582C">
        <w:rPr>
          <w:sz w:val="28"/>
          <w:szCs w:val="28"/>
        </w:rPr>
        <w:t xml:space="preserve"> </w:t>
      </w:r>
      <w:r w:rsidR="00894817" w:rsidRPr="0010582C">
        <w:rPr>
          <w:sz w:val="28"/>
          <w:szCs w:val="28"/>
        </w:rPr>
        <w:br/>
      </w:r>
      <w:r w:rsidR="00C5314D" w:rsidRPr="0010582C">
        <w:rPr>
          <w:sz w:val="28"/>
          <w:szCs w:val="28"/>
        </w:rPr>
        <w:t>85</w:t>
      </w:r>
      <w:r w:rsidR="00E86D31" w:rsidRPr="0010582C">
        <w:rPr>
          <w:sz w:val="28"/>
          <w:szCs w:val="28"/>
        </w:rPr>
        <w:t xml:space="preserve"> профилактических</w:t>
      </w:r>
      <w:r w:rsidRPr="0010582C">
        <w:rPr>
          <w:sz w:val="28"/>
          <w:szCs w:val="28"/>
        </w:rPr>
        <w:t xml:space="preserve"> визит</w:t>
      </w:r>
      <w:r w:rsidR="00E86D31" w:rsidRPr="0010582C">
        <w:rPr>
          <w:sz w:val="28"/>
          <w:szCs w:val="28"/>
        </w:rPr>
        <w:t>ов</w:t>
      </w:r>
      <w:r w:rsidRPr="0010582C">
        <w:rPr>
          <w:sz w:val="28"/>
          <w:szCs w:val="28"/>
        </w:rPr>
        <w:t>, а также на постоянной основе проводится консультирование контролируемых лиц.</w:t>
      </w:r>
    </w:p>
    <w:p w:rsidR="002451CA" w:rsidRPr="0010582C" w:rsidRDefault="002451CA" w:rsidP="007C7CE5">
      <w:pPr>
        <w:spacing w:line="276" w:lineRule="auto"/>
        <w:ind w:firstLine="567"/>
        <w:jc w:val="center"/>
        <w:rPr>
          <w:sz w:val="28"/>
          <w:szCs w:val="28"/>
        </w:rPr>
      </w:pPr>
    </w:p>
    <w:sectPr w:rsidR="002451CA" w:rsidRPr="0010582C" w:rsidSect="007C7CE5">
      <w:pgSz w:w="11906" w:h="16838"/>
      <w:pgMar w:top="1135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C2A14"/>
    <w:multiLevelType w:val="hybridMultilevel"/>
    <w:tmpl w:val="E7D45ED0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">
    <w:nsid w:val="0C107A85"/>
    <w:multiLevelType w:val="hybridMultilevel"/>
    <w:tmpl w:val="246EE3E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0DEA02F7"/>
    <w:multiLevelType w:val="hybridMultilevel"/>
    <w:tmpl w:val="E8BC32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EB01C1B"/>
    <w:multiLevelType w:val="hybridMultilevel"/>
    <w:tmpl w:val="DED87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106CD"/>
    <w:multiLevelType w:val="hybridMultilevel"/>
    <w:tmpl w:val="187A84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2F3614"/>
    <w:multiLevelType w:val="hybridMultilevel"/>
    <w:tmpl w:val="C826ED76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6">
    <w:nsid w:val="18EF3F3A"/>
    <w:multiLevelType w:val="hybridMultilevel"/>
    <w:tmpl w:val="3352309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2CE6E2F"/>
    <w:multiLevelType w:val="hybridMultilevel"/>
    <w:tmpl w:val="8A9E5106"/>
    <w:lvl w:ilvl="0" w:tplc="2DDCCB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80D99"/>
    <w:multiLevelType w:val="hybridMultilevel"/>
    <w:tmpl w:val="A776E76E"/>
    <w:lvl w:ilvl="0" w:tplc="60DA24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370DA"/>
    <w:multiLevelType w:val="hybridMultilevel"/>
    <w:tmpl w:val="3E7A56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E8769D9A"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253550B"/>
    <w:multiLevelType w:val="hybridMultilevel"/>
    <w:tmpl w:val="7722F3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5F2ED5"/>
    <w:multiLevelType w:val="hybridMultilevel"/>
    <w:tmpl w:val="A386DF3E"/>
    <w:lvl w:ilvl="0" w:tplc="01B82F9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  <w:caps w:val="0"/>
        <w:strike w:val="0"/>
        <w:dstrike w:val="0"/>
        <w:vanish w:val="0"/>
        <w:spacing w:val="0"/>
        <w:w w:val="100"/>
        <w:kern w:val="0"/>
        <w:position w:val="0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036C63"/>
    <w:multiLevelType w:val="hybridMultilevel"/>
    <w:tmpl w:val="E1040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D05068"/>
    <w:multiLevelType w:val="hybridMultilevel"/>
    <w:tmpl w:val="E8C436DE"/>
    <w:lvl w:ilvl="0" w:tplc="0AB86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AB86F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F6648"/>
    <w:multiLevelType w:val="hybridMultilevel"/>
    <w:tmpl w:val="800605C6"/>
    <w:lvl w:ilvl="0" w:tplc="B09E18E8">
      <w:start w:val="1"/>
      <w:numFmt w:val="bullet"/>
      <w:lvlText w:val=""/>
      <w:lvlJc w:val="left"/>
      <w:pPr>
        <w:ind w:left="2019" w:hanging="88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54102BE7"/>
    <w:multiLevelType w:val="hybridMultilevel"/>
    <w:tmpl w:val="CC882660"/>
    <w:lvl w:ilvl="0" w:tplc="3084A2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00C7F30"/>
    <w:multiLevelType w:val="hybridMultilevel"/>
    <w:tmpl w:val="B38EC856"/>
    <w:lvl w:ilvl="0" w:tplc="B09E1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72EC2924"/>
    <w:multiLevelType w:val="multilevel"/>
    <w:tmpl w:val="B61E4BB2"/>
    <w:lvl w:ilvl="0">
      <w:start w:val="1"/>
      <w:numFmt w:val="bullet"/>
      <w:lvlText w:val="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734E5362"/>
    <w:multiLevelType w:val="hybridMultilevel"/>
    <w:tmpl w:val="5EEA9CCC"/>
    <w:lvl w:ilvl="0" w:tplc="0AB86F0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7BD200FB"/>
    <w:multiLevelType w:val="hybridMultilevel"/>
    <w:tmpl w:val="4C74746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2"/>
  </w:num>
  <w:num w:numId="4">
    <w:abstractNumId w:val="5"/>
  </w:num>
  <w:num w:numId="5">
    <w:abstractNumId w:val="9"/>
  </w:num>
  <w:num w:numId="6">
    <w:abstractNumId w:val="6"/>
  </w:num>
  <w:num w:numId="7">
    <w:abstractNumId w:val="7"/>
  </w:num>
  <w:num w:numId="8">
    <w:abstractNumId w:val="13"/>
  </w:num>
  <w:num w:numId="9">
    <w:abstractNumId w:val="19"/>
  </w:num>
  <w:num w:numId="10">
    <w:abstractNumId w:val="2"/>
  </w:num>
  <w:num w:numId="11">
    <w:abstractNumId w:val="14"/>
  </w:num>
  <w:num w:numId="12">
    <w:abstractNumId w:val="16"/>
  </w:num>
  <w:num w:numId="13">
    <w:abstractNumId w:val="10"/>
  </w:num>
  <w:num w:numId="14">
    <w:abstractNumId w:val="0"/>
  </w:num>
  <w:num w:numId="15">
    <w:abstractNumId w:val="3"/>
  </w:num>
  <w:num w:numId="16">
    <w:abstractNumId w:val="17"/>
  </w:num>
  <w:num w:numId="17">
    <w:abstractNumId w:val="4"/>
  </w:num>
  <w:num w:numId="18">
    <w:abstractNumId w:val="1"/>
  </w:num>
  <w:num w:numId="19">
    <w:abstractNumId w:val="18"/>
  </w:num>
  <w:num w:numId="20">
    <w:abstractNumId w:val="15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39F"/>
    <w:rsid w:val="00024C0D"/>
    <w:rsid w:val="00025B97"/>
    <w:rsid w:val="0004461F"/>
    <w:rsid w:val="0005305F"/>
    <w:rsid w:val="000644B5"/>
    <w:rsid w:val="00085953"/>
    <w:rsid w:val="000878C4"/>
    <w:rsid w:val="00093832"/>
    <w:rsid w:val="000A1B7C"/>
    <w:rsid w:val="000A1E6E"/>
    <w:rsid w:val="000B3A79"/>
    <w:rsid w:val="000B7D1D"/>
    <w:rsid w:val="000D53BD"/>
    <w:rsid w:val="000D6A0D"/>
    <w:rsid w:val="000F18FD"/>
    <w:rsid w:val="000F24D1"/>
    <w:rsid w:val="000F57C6"/>
    <w:rsid w:val="0010582C"/>
    <w:rsid w:val="001302E2"/>
    <w:rsid w:val="001410D6"/>
    <w:rsid w:val="001447B6"/>
    <w:rsid w:val="0015456C"/>
    <w:rsid w:val="0016090D"/>
    <w:rsid w:val="00160A30"/>
    <w:rsid w:val="00173A2D"/>
    <w:rsid w:val="00174676"/>
    <w:rsid w:val="00193489"/>
    <w:rsid w:val="001A49BA"/>
    <w:rsid w:val="001A6D28"/>
    <w:rsid w:val="001A6F6F"/>
    <w:rsid w:val="001A79DD"/>
    <w:rsid w:val="001B6D8E"/>
    <w:rsid w:val="001D1EC0"/>
    <w:rsid w:val="001D535E"/>
    <w:rsid w:val="001E28B0"/>
    <w:rsid w:val="001F11E0"/>
    <w:rsid w:val="001F5972"/>
    <w:rsid w:val="00200209"/>
    <w:rsid w:val="00202F79"/>
    <w:rsid w:val="002144D1"/>
    <w:rsid w:val="002155DF"/>
    <w:rsid w:val="00224883"/>
    <w:rsid w:val="00224ED4"/>
    <w:rsid w:val="002325DE"/>
    <w:rsid w:val="00233526"/>
    <w:rsid w:val="00235453"/>
    <w:rsid w:val="002451CA"/>
    <w:rsid w:val="002527FC"/>
    <w:rsid w:val="00256993"/>
    <w:rsid w:val="00263E3F"/>
    <w:rsid w:val="002755DC"/>
    <w:rsid w:val="00280297"/>
    <w:rsid w:val="002812DB"/>
    <w:rsid w:val="002A2243"/>
    <w:rsid w:val="002B08AA"/>
    <w:rsid w:val="002B2E82"/>
    <w:rsid w:val="002C4DD0"/>
    <w:rsid w:val="002C7949"/>
    <w:rsid w:val="002D420C"/>
    <w:rsid w:val="002E1A97"/>
    <w:rsid w:val="002F6EFE"/>
    <w:rsid w:val="002F7C48"/>
    <w:rsid w:val="003201C3"/>
    <w:rsid w:val="003252FF"/>
    <w:rsid w:val="003276F5"/>
    <w:rsid w:val="00331DB5"/>
    <w:rsid w:val="00337A29"/>
    <w:rsid w:val="00353735"/>
    <w:rsid w:val="00357105"/>
    <w:rsid w:val="00366C2E"/>
    <w:rsid w:val="003746C0"/>
    <w:rsid w:val="00376B8F"/>
    <w:rsid w:val="003B71B5"/>
    <w:rsid w:val="003B7A8F"/>
    <w:rsid w:val="003D1CFA"/>
    <w:rsid w:val="003E14AD"/>
    <w:rsid w:val="003E1C5C"/>
    <w:rsid w:val="003E6711"/>
    <w:rsid w:val="003F609F"/>
    <w:rsid w:val="004436BD"/>
    <w:rsid w:val="00445883"/>
    <w:rsid w:val="00474404"/>
    <w:rsid w:val="00484C35"/>
    <w:rsid w:val="004856F1"/>
    <w:rsid w:val="004925F1"/>
    <w:rsid w:val="00496A10"/>
    <w:rsid w:val="004A2529"/>
    <w:rsid w:val="004A263D"/>
    <w:rsid w:val="004B4831"/>
    <w:rsid w:val="004C4D05"/>
    <w:rsid w:val="004D181C"/>
    <w:rsid w:val="004E2C99"/>
    <w:rsid w:val="004E3B60"/>
    <w:rsid w:val="005001FE"/>
    <w:rsid w:val="00511BD2"/>
    <w:rsid w:val="00517BB1"/>
    <w:rsid w:val="00531E9A"/>
    <w:rsid w:val="00533325"/>
    <w:rsid w:val="00565251"/>
    <w:rsid w:val="005744ED"/>
    <w:rsid w:val="00577CBB"/>
    <w:rsid w:val="00585B68"/>
    <w:rsid w:val="00595DA5"/>
    <w:rsid w:val="005B6C0C"/>
    <w:rsid w:val="005D706F"/>
    <w:rsid w:val="005E2870"/>
    <w:rsid w:val="005E5E66"/>
    <w:rsid w:val="005E6D8B"/>
    <w:rsid w:val="005F2125"/>
    <w:rsid w:val="005F3E23"/>
    <w:rsid w:val="00604CA7"/>
    <w:rsid w:val="006051BB"/>
    <w:rsid w:val="00621082"/>
    <w:rsid w:val="00627D6A"/>
    <w:rsid w:val="00641E68"/>
    <w:rsid w:val="00651666"/>
    <w:rsid w:val="00691697"/>
    <w:rsid w:val="006A4453"/>
    <w:rsid w:val="006A7D10"/>
    <w:rsid w:val="006B5FFB"/>
    <w:rsid w:val="006C0378"/>
    <w:rsid w:val="006C7620"/>
    <w:rsid w:val="006D0ED3"/>
    <w:rsid w:val="006D2BF6"/>
    <w:rsid w:val="006E0AEF"/>
    <w:rsid w:val="006E1FE2"/>
    <w:rsid w:val="006E2682"/>
    <w:rsid w:val="006F3958"/>
    <w:rsid w:val="00706BA8"/>
    <w:rsid w:val="00707CB9"/>
    <w:rsid w:val="00711D06"/>
    <w:rsid w:val="00723E65"/>
    <w:rsid w:val="00730A7E"/>
    <w:rsid w:val="00742A70"/>
    <w:rsid w:val="00750BA2"/>
    <w:rsid w:val="007533B8"/>
    <w:rsid w:val="0075690A"/>
    <w:rsid w:val="00764144"/>
    <w:rsid w:val="00773C97"/>
    <w:rsid w:val="007771FF"/>
    <w:rsid w:val="0077749D"/>
    <w:rsid w:val="00777D65"/>
    <w:rsid w:val="007870E9"/>
    <w:rsid w:val="007A3C55"/>
    <w:rsid w:val="007C6517"/>
    <w:rsid w:val="007C7CE5"/>
    <w:rsid w:val="007E2BF9"/>
    <w:rsid w:val="007F37A8"/>
    <w:rsid w:val="007F4766"/>
    <w:rsid w:val="00803242"/>
    <w:rsid w:val="00816A73"/>
    <w:rsid w:val="00820404"/>
    <w:rsid w:val="00833AFD"/>
    <w:rsid w:val="00834FE0"/>
    <w:rsid w:val="008409F1"/>
    <w:rsid w:val="0084594B"/>
    <w:rsid w:val="00862957"/>
    <w:rsid w:val="00870998"/>
    <w:rsid w:val="00894817"/>
    <w:rsid w:val="008A4300"/>
    <w:rsid w:val="008A78D6"/>
    <w:rsid w:val="008B1183"/>
    <w:rsid w:val="008C490A"/>
    <w:rsid w:val="008C59D4"/>
    <w:rsid w:val="008D2A75"/>
    <w:rsid w:val="0093767E"/>
    <w:rsid w:val="009438B6"/>
    <w:rsid w:val="009460F1"/>
    <w:rsid w:val="009467F5"/>
    <w:rsid w:val="00950712"/>
    <w:rsid w:val="0095362B"/>
    <w:rsid w:val="00953ECE"/>
    <w:rsid w:val="00960239"/>
    <w:rsid w:val="00962187"/>
    <w:rsid w:val="0096429E"/>
    <w:rsid w:val="0097078B"/>
    <w:rsid w:val="009A293F"/>
    <w:rsid w:val="009A6648"/>
    <w:rsid w:val="009E06D6"/>
    <w:rsid w:val="009E0C82"/>
    <w:rsid w:val="009E1945"/>
    <w:rsid w:val="009E2040"/>
    <w:rsid w:val="009F53E6"/>
    <w:rsid w:val="009F60DA"/>
    <w:rsid w:val="00A06435"/>
    <w:rsid w:val="00A12588"/>
    <w:rsid w:val="00A126F7"/>
    <w:rsid w:val="00A3310A"/>
    <w:rsid w:val="00A36984"/>
    <w:rsid w:val="00A415AD"/>
    <w:rsid w:val="00A420EC"/>
    <w:rsid w:val="00A451F6"/>
    <w:rsid w:val="00A515CD"/>
    <w:rsid w:val="00A56CC3"/>
    <w:rsid w:val="00A60584"/>
    <w:rsid w:val="00A859DF"/>
    <w:rsid w:val="00A94599"/>
    <w:rsid w:val="00A9609F"/>
    <w:rsid w:val="00A97C5E"/>
    <w:rsid w:val="00AA4BF7"/>
    <w:rsid w:val="00AA5F92"/>
    <w:rsid w:val="00AA7A82"/>
    <w:rsid w:val="00AB5FDE"/>
    <w:rsid w:val="00AD2853"/>
    <w:rsid w:val="00AD5D38"/>
    <w:rsid w:val="00AE0006"/>
    <w:rsid w:val="00AE0684"/>
    <w:rsid w:val="00AF1AA1"/>
    <w:rsid w:val="00AF4049"/>
    <w:rsid w:val="00AF52FF"/>
    <w:rsid w:val="00AF77CF"/>
    <w:rsid w:val="00B01CA5"/>
    <w:rsid w:val="00B144C2"/>
    <w:rsid w:val="00B17ACE"/>
    <w:rsid w:val="00B273E3"/>
    <w:rsid w:val="00B4672D"/>
    <w:rsid w:val="00B55613"/>
    <w:rsid w:val="00B655A0"/>
    <w:rsid w:val="00B83BD2"/>
    <w:rsid w:val="00B91EE3"/>
    <w:rsid w:val="00B92953"/>
    <w:rsid w:val="00BA3BD9"/>
    <w:rsid w:val="00BB6EE9"/>
    <w:rsid w:val="00BC12AD"/>
    <w:rsid w:val="00BD0AC6"/>
    <w:rsid w:val="00BE1EC9"/>
    <w:rsid w:val="00C1321D"/>
    <w:rsid w:val="00C26366"/>
    <w:rsid w:val="00C3300E"/>
    <w:rsid w:val="00C335CD"/>
    <w:rsid w:val="00C5314D"/>
    <w:rsid w:val="00C53721"/>
    <w:rsid w:val="00C60031"/>
    <w:rsid w:val="00C60D61"/>
    <w:rsid w:val="00C63499"/>
    <w:rsid w:val="00C7364A"/>
    <w:rsid w:val="00C73A0C"/>
    <w:rsid w:val="00C76318"/>
    <w:rsid w:val="00C86244"/>
    <w:rsid w:val="00C92A35"/>
    <w:rsid w:val="00C94780"/>
    <w:rsid w:val="00C9539F"/>
    <w:rsid w:val="00CB10DD"/>
    <w:rsid w:val="00CC410E"/>
    <w:rsid w:val="00CC7228"/>
    <w:rsid w:val="00CD1E1E"/>
    <w:rsid w:val="00CE1F07"/>
    <w:rsid w:val="00CE64E3"/>
    <w:rsid w:val="00CE70B6"/>
    <w:rsid w:val="00CF27D0"/>
    <w:rsid w:val="00CF7C16"/>
    <w:rsid w:val="00D026CA"/>
    <w:rsid w:val="00D04B6E"/>
    <w:rsid w:val="00D117F0"/>
    <w:rsid w:val="00D23EF7"/>
    <w:rsid w:val="00D608AD"/>
    <w:rsid w:val="00D74CDE"/>
    <w:rsid w:val="00D80ED3"/>
    <w:rsid w:val="00D81166"/>
    <w:rsid w:val="00D82895"/>
    <w:rsid w:val="00D843FA"/>
    <w:rsid w:val="00DA2FFA"/>
    <w:rsid w:val="00DC79DF"/>
    <w:rsid w:val="00DE7CAE"/>
    <w:rsid w:val="00DF2D44"/>
    <w:rsid w:val="00DF334F"/>
    <w:rsid w:val="00DF5E86"/>
    <w:rsid w:val="00E10080"/>
    <w:rsid w:val="00E13214"/>
    <w:rsid w:val="00E16B5A"/>
    <w:rsid w:val="00E217E4"/>
    <w:rsid w:val="00E37BC1"/>
    <w:rsid w:val="00E44745"/>
    <w:rsid w:val="00E75545"/>
    <w:rsid w:val="00E81E76"/>
    <w:rsid w:val="00E86D31"/>
    <w:rsid w:val="00E93879"/>
    <w:rsid w:val="00E95032"/>
    <w:rsid w:val="00E953A9"/>
    <w:rsid w:val="00EF4BDC"/>
    <w:rsid w:val="00F02718"/>
    <w:rsid w:val="00F02E1E"/>
    <w:rsid w:val="00F265EF"/>
    <w:rsid w:val="00F8008A"/>
    <w:rsid w:val="00F81A76"/>
    <w:rsid w:val="00F85B8A"/>
    <w:rsid w:val="00F86255"/>
    <w:rsid w:val="00F87334"/>
    <w:rsid w:val="00F929F1"/>
    <w:rsid w:val="00FB2DFE"/>
    <w:rsid w:val="00FC51F2"/>
    <w:rsid w:val="00FC5F13"/>
    <w:rsid w:val="00FD3A81"/>
    <w:rsid w:val="00FE7081"/>
    <w:rsid w:val="00FF473D"/>
    <w:rsid w:val="00FF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9B4064-7CF5-44E3-9494-D80BAB84A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3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539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C9539F"/>
    <w:pPr>
      <w:spacing w:before="100" w:beforeAutospacing="1" w:after="100" w:afterAutospacing="1"/>
    </w:pPr>
    <w:rPr>
      <w:sz w:val="24"/>
      <w:szCs w:val="24"/>
    </w:rPr>
  </w:style>
  <w:style w:type="character" w:customStyle="1" w:styleId="7pt">
    <w:name w:val="Основной текст + 7 pt"/>
    <w:basedOn w:val="a0"/>
    <w:rsid w:val="009F53E6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table" w:customStyle="1" w:styleId="1">
    <w:name w:val="Сетка таблицы1"/>
    <w:basedOn w:val="a1"/>
    <w:next w:val="a5"/>
    <w:uiPriority w:val="39"/>
    <w:rsid w:val="009E0C8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9E0C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C72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styleId="a6">
    <w:name w:val="annotation reference"/>
    <w:basedOn w:val="a0"/>
    <w:uiPriority w:val="99"/>
    <w:semiHidden/>
    <w:unhideWhenUsed/>
    <w:rsid w:val="008409F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8409F1"/>
  </w:style>
  <w:style w:type="character" w:customStyle="1" w:styleId="a8">
    <w:name w:val="Текст примечания Знак"/>
    <w:basedOn w:val="a0"/>
    <w:link w:val="a7"/>
    <w:uiPriority w:val="99"/>
    <w:semiHidden/>
    <w:rsid w:val="008409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8409F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8409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409F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409F1"/>
    <w:rPr>
      <w:rFonts w:ascii="Tahoma" w:eastAsia="Times New Roman" w:hAnsi="Tahoma" w:cs="Tahoma"/>
      <w:sz w:val="16"/>
      <w:szCs w:val="16"/>
      <w:lang w:eastAsia="ru-RU"/>
    </w:rPr>
  </w:style>
  <w:style w:type="table" w:customStyle="1" w:styleId="2">
    <w:name w:val="Сетка таблицы2"/>
    <w:basedOn w:val="a1"/>
    <w:next w:val="a5"/>
    <w:uiPriority w:val="39"/>
    <w:rsid w:val="00C736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5333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6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8C0-153D-44A9-9781-F59094D41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Астемир Фиров</dc:creator>
  <cp:lastModifiedBy>Фащенко Инга</cp:lastModifiedBy>
  <cp:revision>3</cp:revision>
  <cp:lastPrinted>2022-12-21T14:10:00Z</cp:lastPrinted>
  <dcterms:created xsi:type="dcterms:W3CDTF">2023-04-12T07:27:00Z</dcterms:created>
  <dcterms:modified xsi:type="dcterms:W3CDTF">2023-04-12T07:56:00Z</dcterms:modified>
</cp:coreProperties>
</file>