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33B" w:rsidRDefault="0093167C">
      <w:pPr>
        <w:pStyle w:val="20"/>
        <w:framePr w:w="9374" w:h="1157" w:hRule="exact" w:wrap="none" w:vAnchor="page" w:hAnchor="page" w:x="1670" w:y="1100"/>
        <w:shd w:val="clear" w:color="auto" w:fill="auto"/>
        <w:spacing w:after="0"/>
        <w:ind w:right="20"/>
      </w:pPr>
      <w:r>
        <w:t xml:space="preserve">В </w:t>
      </w:r>
      <w:r w:rsidR="007650BF">
        <w:t xml:space="preserve">Государственный комитет </w:t>
      </w:r>
      <w:r>
        <w:t>Кабардино-Балкарской Республик</w:t>
      </w:r>
      <w:r w:rsidR="00560A2F">
        <w:t>и</w:t>
      </w:r>
      <w:r w:rsidR="007650BF">
        <w:t xml:space="preserve"> </w:t>
      </w:r>
      <w:r w:rsidR="007650BF">
        <w:br/>
        <w:t>по тарифам и жилищному надзору</w:t>
      </w:r>
      <w:r>
        <w:br/>
      </w:r>
    </w:p>
    <w:p w:rsidR="006E033B" w:rsidRDefault="0093167C">
      <w:pPr>
        <w:pStyle w:val="20"/>
        <w:framePr w:w="9374" w:h="8060" w:hRule="exact" w:wrap="none" w:vAnchor="page" w:hAnchor="page" w:x="1670" w:y="2478"/>
        <w:shd w:val="clear" w:color="auto" w:fill="auto"/>
        <w:spacing w:after="0"/>
      </w:pPr>
      <w:r>
        <w:t>УВЕДОМЛЕНИЕ</w:t>
      </w:r>
    </w:p>
    <w:p w:rsidR="006E033B" w:rsidRDefault="0093167C">
      <w:pPr>
        <w:pStyle w:val="20"/>
        <w:framePr w:w="9374" w:h="8060" w:hRule="exact" w:wrap="none" w:vAnchor="page" w:hAnchor="page" w:x="1670" w:y="2478"/>
        <w:shd w:val="clear" w:color="auto" w:fill="auto"/>
        <w:spacing w:after="267"/>
      </w:pPr>
      <w:r>
        <w:t>о выбранном собственниками помещений в многоквартирном доме</w:t>
      </w:r>
      <w:r>
        <w:br/>
        <w:t xml:space="preserve">способе формирования фонда капитального ремонта </w:t>
      </w:r>
      <w:r w:rsidRPr="00560A2F">
        <w:rPr>
          <w:u w:val="single"/>
        </w:rPr>
        <w:t>и открытии</w:t>
      </w:r>
      <w:r>
        <w:br/>
        <w:t xml:space="preserve">(закрытии) </w:t>
      </w:r>
      <w:r w:rsidRPr="00560A2F">
        <w:rPr>
          <w:u w:val="single"/>
        </w:rPr>
        <w:t>специального счета</w:t>
      </w:r>
    </w:p>
    <w:p w:rsidR="006E033B" w:rsidRDefault="0093167C">
      <w:pPr>
        <w:pStyle w:val="20"/>
        <w:framePr w:w="9374" w:h="8060" w:hRule="exact" w:wrap="none" w:vAnchor="page" w:hAnchor="page" w:x="1670" w:y="2478"/>
        <w:shd w:val="clear" w:color="auto" w:fill="auto"/>
        <w:tabs>
          <w:tab w:val="left" w:leader="underscore" w:pos="5035"/>
        </w:tabs>
        <w:spacing w:after="251" w:line="240" w:lineRule="exact"/>
        <w:ind w:left="2620"/>
        <w:jc w:val="both"/>
      </w:pPr>
      <w:r>
        <w:t xml:space="preserve">от </w:t>
      </w:r>
      <w:r w:rsidR="00560A2F">
        <w:t>«</w:t>
      </w:r>
      <w:r>
        <w:t>_</w:t>
      </w:r>
      <w:r w:rsidR="00560A2F">
        <w:t>__»</w:t>
      </w:r>
      <w:r>
        <w:tab/>
        <w:t>20</w:t>
      </w:r>
      <w:r w:rsidR="00560A2F">
        <w:t xml:space="preserve">    </w:t>
      </w:r>
      <w:r>
        <w:t xml:space="preserve"> года</w:t>
      </w:r>
    </w:p>
    <w:p w:rsidR="006E033B" w:rsidRDefault="0093167C">
      <w:pPr>
        <w:pStyle w:val="20"/>
        <w:framePr w:w="9374" w:h="8060" w:hRule="exact" w:wrap="none" w:vAnchor="page" w:hAnchor="page" w:x="1670" w:y="2478"/>
        <w:shd w:val="clear" w:color="auto" w:fill="auto"/>
        <w:spacing w:after="0"/>
        <w:jc w:val="both"/>
      </w:pPr>
      <w:r>
        <w:t>В соответствии с частью 1 статьи 172 Жилищного кодекса Российской</w:t>
      </w:r>
    </w:p>
    <w:p w:rsidR="006E033B" w:rsidRDefault="0093167C">
      <w:pPr>
        <w:pStyle w:val="20"/>
        <w:framePr w:w="9374" w:h="8060" w:hRule="exact" w:wrap="none" w:vAnchor="page" w:hAnchor="page" w:x="1670" w:y="2478"/>
        <w:shd w:val="clear" w:color="auto" w:fill="auto"/>
        <w:tabs>
          <w:tab w:val="left" w:leader="underscore" w:pos="5035"/>
          <w:tab w:val="left" w:leader="underscore" w:pos="6682"/>
          <w:tab w:val="left" w:leader="underscore" w:pos="7313"/>
        </w:tabs>
        <w:spacing w:after="0"/>
        <w:jc w:val="both"/>
      </w:pPr>
      <w:r>
        <w:t xml:space="preserve">Федерации и на основании протокола № </w:t>
      </w:r>
      <w:r w:rsidR="00560A2F">
        <w:t xml:space="preserve">     </w:t>
      </w:r>
      <w:r>
        <w:t xml:space="preserve">от </w:t>
      </w:r>
      <w:r w:rsidR="00560A2F">
        <w:t>«    »</w:t>
      </w:r>
      <w:r>
        <w:tab/>
      </w:r>
      <w:r w:rsidR="00560A2F">
        <w:t>20</w:t>
      </w:r>
      <w:r>
        <w:tab/>
        <w:t>года общего</w:t>
      </w:r>
    </w:p>
    <w:p w:rsidR="006E033B" w:rsidRDefault="0093167C">
      <w:pPr>
        <w:pStyle w:val="20"/>
        <w:framePr w:w="9374" w:h="8060" w:hRule="exact" w:wrap="none" w:vAnchor="page" w:hAnchor="page" w:x="1670" w:y="2478"/>
        <w:shd w:val="clear" w:color="auto" w:fill="auto"/>
        <w:spacing w:after="0"/>
        <w:jc w:val="left"/>
      </w:pPr>
      <w:r>
        <w:t>собрания собственников многоквартирного дома, расположенного по адресу: Кабардино-Балкарская Республика,</w:t>
      </w:r>
    </w:p>
    <w:p w:rsidR="006E033B" w:rsidRDefault="0093167C">
      <w:pPr>
        <w:pStyle w:val="20"/>
        <w:framePr w:w="9374" w:h="8060" w:hRule="exact" w:wrap="none" w:vAnchor="page" w:hAnchor="page" w:x="1670" w:y="2478"/>
        <w:shd w:val="clear" w:color="auto" w:fill="auto"/>
        <w:tabs>
          <w:tab w:val="left" w:leader="underscore" w:pos="8954"/>
        </w:tabs>
        <w:spacing w:after="0"/>
        <w:jc w:val="both"/>
      </w:pPr>
      <w:r>
        <w:t>Городской округ, муниципальный район</w:t>
      </w:r>
      <w:r>
        <w:tab/>
      </w:r>
    </w:p>
    <w:p w:rsidR="006E033B" w:rsidRDefault="0093167C">
      <w:pPr>
        <w:pStyle w:val="20"/>
        <w:framePr w:w="9374" w:h="8060" w:hRule="exact" w:wrap="none" w:vAnchor="page" w:hAnchor="page" w:x="1670" w:y="2478"/>
        <w:shd w:val="clear" w:color="auto" w:fill="auto"/>
        <w:tabs>
          <w:tab w:val="left" w:leader="underscore" w:pos="8954"/>
        </w:tabs>
        <w:spacing w:after="0"/>
        <w:jc w:val="both"/>
      </w:pPr>
      <w:r>
        <w:t>Населенный пункт</w:t>
      </w:r>
      <w:r>
        <w:tab/>
      </w:r>
    </w:p>
    <w:p w:rsidR="006E033B" w:rsidRDefault="0093167C">
      <w:pPr>
        <w:pStyle w:val="20"/>
        <w:framePr w:w="9374" w:h="8060" w:hRule="exact" w:wrap="none" w:vAnchor="page" w:hAnchor="page" w:x="1670" w:y="2478"/>
        <w:shd w:val="clear" w:color="auto" w:fill="auto"/>
        <w:tabs>
          <w:tab w:val="left" w:leader="underscore" w:pos="8954"/>
        </w:tabs>
        <w:spacing w:after="0"/>
        <w:jc w:val="both"/>
      </w:pPr>
      <w:r>
        <w:t>Улица</w:t>
      </w:r>
      <w:r>
        <w:tab/>
      </w:r>
    </w:p>
    <w:p w:rsidR="006E033B" w:rsidRDefault="0093167C">
      <w:pPr>
        <w:pStyle w:val="20"/>
        <w:framePr w:w="9374" w:h="8060" w:hRule="exact" w:wrap="none" w:vAnchor="page" w:hAnchor="page" w:x="1670" w:y="2478"/>
        <w:shd w:val="clear" w:color="auto" w:fill="auto"/>
        <w:tabs>
          <w:tab w:val="left" w:leader="underscore" w:pos="8954"/>
        </w:tabs>
        <w:spacing w:after="0"/>
        <w:jc w:val="both"/>
      </w:pPr>
      <w:r>
        <w:t>Дом</w:t>
      </w:r>
      <w:r>
        <w:tab/>
      </w:r>
    </w:p>
    <w:p w:rsidR="006E033B" w:rsidRDefault="0093167C">
      <w:pPr>
        <w:pStyle w:val="20"/>
        <w:framePr w:w="9374" w:h="8060" w:hRule="exact" w:wrap="none" w:vAnchor="page" w:hAnchor="page" w:x="1670" w:y="2478"/>
        <w:shd w:val="clear" w:color="auto" w:fill="auto"/>
        <w:tabs>
          <w:tab w:val="left" w:leader="underscore" w:pos="8954"/>
        </w:tabs>
        <w:spacing w:after="0"/>
        <w:jc w:val="both"/>
      </w:pPr>
      <w:r>
        <w:t>Корпус</w:t>
      </w:r>
      <w:r>
        <w:tab/>
      </w:r>
    </w:p>
    <w:p w:rsidR="006E033B" w:rsidRDefault="0093167C">
      <w:pPr>
        <w:pStyle w:val="20"/>
        <w:framePr w:w="9374" w:h="8060" w:hRule="exact" w:wrap="none" w:vAnchor="page" w:hAnchor="page" w:x="1670" w:y="2478"/>
        <w:shd w:val="clear" w:color="auto" w:fill="auto"/>
        <w:tabs>
          <w:tab w:val="left" w:leader="underscore" w:pos="8954"/>
        </w:tabs>
        <w:spacing w:after="0"/>
        <w:jc w:val="both"/>
      </w:pPr>
      <w:r>
        <w:t>Строение</w:t>
      </w:r>
      <w:r>
        <w:tab/>
      </w:r>
    </w:p>
    <w:p w:rsidR="006E033B" w:rsidRDefault="0093167C">
      <w:pPr>
        <w:pStyle w:val="20"/>
        <w:framePr w:w="9374" w:h="8060" w:hRule="exact" w:wrap="none" w:vAnchor="page" w:hAnchor="page" w:x="1670" w:y="2478"/>
        <w:shd w:val="clear" w:color="auto" w:fill="auto"/>
        <w:tabs>
          <w:tab w:val="left" w:leader="underscore" w:pos="8954"/>
        </w:tabs>
        <w:spacing w:after="0"/>
        <w:jc w:val="both"/>
      </w:pPr>
      <w:r>
        <w:t>Литера</w:t>
      </w:r>
      <w:r>
        <w:tab/>
      </w:r>
    </w:p>
    <w:p w:rsidR="006E033B" w:rsidRDefault="0093167C">
      <w:pPr>
        <w:pStyle w:val="20"/>
        <w:framePr w:w="9374" w:h="8060" w:hRule="exact" w:wrap="none" w:vAnchor="page" w:hAnchor="page" w:x="1670" w:y="2478"/>
        <w:shd w:val="clear" w:color="auto" w:fill="auto"/>
        <w:spacing w:after="0"/>
        <w:jc w:val="left"/>
      </w:pPr>
      <w:r>
        <w:t>уведомляем о принятии решения о формировании фонда капитального ремонта на специальном счете.</w:t>
      </w:r>
    </w:p>
    <w:p w:rsidR="006E033B" w:rsidRDefault="0093167C">
      <w:pPr>
        <w:pStyle w:val="20"/>
        <w:framePr w:w="9374" w:h="8060" w:hRule="exact" w:wrap="none" w:vAnchor="page" w:hAnchor="page" w:x="1670" w:y="2478"/>
        <w:shd w:val="clear" w:color="auto" w:fill="auto"/>
        <w:spacing w:after="0"/>
        <w:jc w:val="both"/>
      </w:pPr>
      <w:r>
        <w:t>Размер ежемесячного взноса на капитальный ремонт многоквартирного дома</w:t>
      </w:r>
    </w:p>
    <w:p w:rsidR="006E033B" w:rsidRDefault="0093167C">
      <w:pPr>
        <w:pStyle w:val="20"/>
        <w:framePr w:w="9374" w:h="8060" w:hRule="exact" w:wrap="none" w:vAnchor="page" w:hAnchor="page" w:x="1670" w:y="2478"/>
        <w:shd w:val="clear" w:color="auto" w:fill="auto"/>
        <w:tabs>
          <w:tab w:val="left" w:leader="underscore" w:pos="8165"/>
        </w:tabs>
        <w:spacing w:after="0"/>
        <w:jc w:val="both"/>
      </w:pPr>
      <w:r>
        <w:tab/>
        <w:t>руб./кв. м</w:t>
      </w:r>
    </w:p>
    <w:p w:rsidR="006E033B" w:rsidRDefault="0093167C" w:rsidP="00560A2F">
      <w:pPr>
        <w:pStyle w:val="20"/>
        <w:framePr w:w="9374" w:h="8060" w:hRule="exact" w:wrap="none" w:vAnchor="page" w:hAnchor="page" w:x="1670" w:y="2478"/>
        <w:shd w:val="clear" w:color="auto" w:fill="auto"/>
        <w:spacing w:after="0"/>
        <w:jc w:val="left"/>
      </w:pPr>
      <w:r>
        <w:t>Реквизиты владельца специального счета:</w:t>
      </w:r>
    </w:p>
    <w:p w:rsidR="006E033B" w:rsidRDefault="0093167C">
      <w:pPr>
        <w:pStyle w:val="20"/>
        <w:framePr w:w="9374" w:h="8060" w:hRule="exact" w:wrap="none" w:vAnchor="page" w:hAnchor="page" w:x="1670" w:y="2478"/>
        <w:shd w:val="clear" w:color="auto" w:fill="auto"/>
        <w:spacing w:after="0"/>
        <w:jc w:val="left"/>
      </w:pPr>
      <w:r>
        <w:t>Владелец специального счета: товарищество собственников жилья/жилищный кооператив/иной специализированный потребительский кооператив/региональный оператор (нужное подчеркнуть)</w:t>
      </w:r>
    </w:p>
    <w:p w:rsidR="006E033B" w:rsidRDefault="0093167C">
      <w:pPr>
        <w:pStyle w:val="20"/>
        <w:framePr w:w="9374" w:h="8060" w:hRule="exact" w:wrap="none" w:vAnchor="page" w:hAnchor="page" w:x="1670" w:y="2478"/>
        <w:shd w:val="clear" w:color="auto" w:fill="auto"/>
        <w:tabs>
          <w:tab w:val="left" w:leader="underscore" w:pos="8954"/>
        </w:tabs>
        <w:spacing w:after="0"/>
        <w:jc w:val="both"/>
      </w:pPr>
      <w:r>
        <w:t>Полное наименование:</w:t>
      </w:r>
      <w:r>
        <w:tab/>
      </w:r>
    </w:p>
    <w:p w:rsidR="006E033B" w:rsidRDefault="0093167C">
      <w:pPr>
        <w:pStyle w:val="20"/>
        <w:framePr w:w="9374" w:h="8060" w:hRule="exact" w:wrap="none" w:vAnchor="page" w:hAnchor="page" w:x="1670" w:y="2478"/>
        <w:shd w:val="clear" w:color="auto" w:fill="auto"/>
        <w:tabs>
          <w:tab w:val="left" w:leader="underscore" w:pos="8954"/>
        </w:tabs>
        <w:spacing w:after="0"/>
        <w:jc w:val="both"/>
      </w:pPr>
      <w:r>
        <w:t>Сокращенное наименование:</w:t>
      </w:r>
      <w:r>
        <w:tab/>
      </w:r>
    </w:p>
    <w:p w:rsidR="006E033B" w:rsidRDefault="0093167C">
      <w:pPr>
        <w:pStyle w:val="20"/>
        <w:framePr w:w="9374" w:h="8060" w:hRule="exact" w:wrap="none" w:vAnchor="page" w:hAnchor="page" w:x="1670" w:y="2478"/>
        <w:shd w:val="clear" w:color="auto" w:fill="auto"/>
        <w:tabs>
          <w:tab w:val="left" w:leader="underscore" w:pos="8954"/>
        </w:tabs>
        <w:spacing w:after="0"/>
        <w:jc w:val="both"/>
      </w:pPr>
      <w:r>
        <w:t>Адрес местонахождения:</w:t>
      </w:r>
      <w:r>
        <w:tab/>
      </w:r>
    </w:p>
    <w:p w:rsidR="006E033B" w:rsidRDefault="0093167C">
      <w:pPr>
        <w:pStyle w:val="a5"/>
        <w:framePr w:wrap="none" w:vAnchor="page" w:hAnchor="page" w:x="1670" w:y="10790"/>
        <w:shd w:val="clear" w:color="auto" w:fill="auto"/>
        <w:spacing w:line="240" w:lineRule="exact"/>
      </w:pPr>
      <w:r>
        <w:t>Почтовый адрес: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4"/>
        <w:gridCol w:w="1786"/>
        <w:gridCol w:w="3096"/>
      </w:tblGrid>
      <w:tr w:rsidR="006E033B">
        <w:trPr>
          <w:trHeight w:hRule="exact" w:val="240"/>
        </w:trPr>
        <w:tc>
          <w:tcPr>
            <w:tcW w:w="4224" w:type="dxa"/>
            <w:tcBorders>
              <w:top w:val="single" w:sz="4" w:space="0" w:color="auto"/>
            </w:tcBorders>
            <w:shd w:val="clear" w:color="auto" w:fill="FFFFFF"/>
          </w:tcPr>
          <w:p w:rsidR="006E033B" w:rsidRDefault="0093167C">
            <w:pPr>
              <w:pStyle w:val="20"/>
              <w:framePr w:w="9106" w:h="797" w:wrap="none" w:vAnchor="page" w:hAnchor="page" w:x="1675" w:y="11366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>ОГРН: ИНН:</w:t>
            </w:r>
          </w:p>
        </w:tc>
        <w:tc>
          <w:tcPr>
            <w:tcW w:w="1786" w:type="dxa"/>
            <w:tcBorders>
              <w:top w:val="single" w:sz="4" w:space="0" w:color="auto"/>
            </w:tcBorders>
            <w:shd w:val="clear" w:color="auto" w:fill="FFFFFF"/>
          </w:tcPr>
          <w:p w:rsidR="006E033B" w:rsidRDefault="006E033B">
            <w:pPr>
              <w:framePr w:w="9106" w:h="797" w:wrap="none" w:vAnchor="page" w:hAnchor="page" w:x="1675" w:y="11366"/>
              <w:rPr>
                <w:sz w:val="10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</w:tcBorders>
            <w:shd w:val="clear" w:color="auto" w:fill="FFFFFF"/>
          </w:tcPr>
          <w:p w:rsidR="006E033B" w:rsidRDefault="0093167C">
            <w:pPr>
              <w:pStyle w:val="20"/>
              <w:framePr w:w="9106" w:h="797" w:wrap="none" w:vAnchor="page" w:hAnchor="page" w:x="1675" w:y="11366"/>
              <w:shd w:val="clear" w:color="auto" w:fill="auto"/>
              <w:spacing w:after="0" w:line="240" w:lineRule="exact"/>
              <w:ind w:left="680"/>
              <w:jc w:val="left"/>
            </w:pPr>
            <w:r>
              <w:rPr>
                <w:rStyle w:val="21"/>
              </w:rPr>
              <w:t>КПП:</w:t>
            </w:r>
          </w:p>
        </w:tc>
      </w:tr>
      <w:tr w:rsidR="006E033B">
        <w:trPr>
          <w:trHeight w:hRule="exact" w:val="274"/>
        </w:trPr>
        <w:tc>
          <w:tcPr>
            <w:tcW w:w="42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E033B" w:rsidRDefault="0093167C">
            <w:pPr>
              <w:pStyle w:val="20"/>
              <w:framePr w:w="9106" w:h="797" w:wrap="none" w:vAnchor="page" w:hAnchor="page" w:x="1675" w:y="11366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>Телефон:</w:t>
            </w:r>
          </w:p>
        </w:tc>
        <w:tc>
          <w:tcPr>
            <w:tcW w:w="17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E033B" w:rsidRDefault="0093167C">
            <w:pPr>
              <w:pStyle w:val="20"/>
              <w:framePr w:w="9106" w:h="797" w:wrap="none" w:vAnchor="page" w:hAnchor="page" w:x="1675" w:y="11366"/>
              <w:shd w:val="clear" w:color="auto" w:fill="auto"/>
              <w:spacing w:after="0" w:line="240" w:lineRule="exact"/>
            </w:pPr>
            <w:r>
              <w:rPr>
                <w:rStyle w:val="21"/>
              </w:rPr>
              <w:t>Факс:</w:t>
            </w:r>
          </w:p>
        </w:tc>
        <w:tc>
          <w:tcPr>
            <w:tcW w:w="3096" w:type="dxa"/>
            <w:tcBorders>
              <w:top w:val="single" w:sz="4" w:space="0" w:color="auto"/>
            </w:tcBorders>
            <w:shd w:val="clear" w:color="auto" w:fill="FFFFFF"/>
          </w:tcPr>
          <w:p w:rsidR="006E033B" w:rsidRDefault="006E033B">
            <w:pPr>
              <w:framePr w:w="9106" w:h="797" w:wrap="none" w:vAnchor="page" w:hAnchor="page" w:x="1675" w:y="11366"/>
              <w:rPr>
                <w:sz w:val="10"/>
                <w:szCs w:val="10"/>
              </w:rPr>
            </w:pPr>
          </w:p>
        </w:tc>
      </w:tr>
      <w:tr w:rsidR="006E033B">
        <w:trPr>
          <w:trHeight w:hRule="exact" w:val="283"/>
        </w:trPr>
        <w:tc>
          <w:tcPr>
            <w:tcW w:w="91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033B" w:rsidRDefault="0093167C">
            <w:pPr>
              <w:pStyle w:val="20"/>
              <w:framePr w:w="9106" w:h="797" w:wrap="none" w:vAnchor="page" w:hAnchor="page" w:x="1675" w:y="11366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>Адрес электронной почты:</w:t>
            </w:r>
          </w:p>
        </w:tc>
      </w:tr>
    </w:tbl>
    <w:p w:rsidR="006E033B" w:rsidRDefault="0093167C">
      <w:pPr>
        <w:pStyle w:val="20"/>
        <w:framePr w:w="9374" w:h="1988" w:hRule="exact" w:wrap="none" w:vAnchor="page" w:hAnchor="page" w:x="1670" w:y="12135"/>
        <w:shd w:val="clear" w:color="auto" w:fill="auto"/>
        <w:tabs>
          <w:tab w:val="left" w:leader="underscore" w:pos="6067"/>
        </w:tabs>
        <w:spacing w:after="0"/>
        <w:jc w:val="both"/>
      </w:pPr>
      <w:r>
        <w:t>Наименование должности руководителя:</w:t>
      </w:r>
      <w:r>
        <w:tab/>
      </w:r>
    </w:p>
    <w:p w:rsidR="006E033B" w:rsidRDefault="0093167C">
      <w:pPr>
        <w:pStyle w:val="20"/>
        <w:framePr w:w="9374" w:h="1988" w:hRule="exact" w:wrap="none" w:vAnchor="page" w:hAnchor="page" w:x="1670" w:y="12135"/>
        <w:shd w:val="clear" w:color="auto" w:fill="auto"/>
        <w:tabs>
          <w:tab w:val="left" w:leader="underscore" w:pos="6067"/>
        </w:tabs>
        <w:spacing w:after="0"/>
        <w:jc w:val="both"/>
      </w:pPr>
      <w:r>
        <w:t>Фамилия, имя, отчество руководителя:</w:t>
      </w:r>
      <w:r>
        <w:tab/>
      </w:r>
    </w:p>
    <w:p w:rsidR="006E033B" w:rsidRDefault="0093167C">
      <w:pPr>
        <w:pStyle w:val="20"/>
        <w:framePr w:w="9374" w:h="1988" w:hRule="exact" w:wrap="none" w:vAnchor="page" w:hAnchor="page" w:x="1670" w:y="12135"/>
        <w:shd w:val="clear" w:color="auto" w:fill="auto"/>
        <w:tabs>
          <w:tab w:val="left" w:leader="underscore" w:pos="6067"/>
        </w:tabs>
        <w:spacing w:after="0"/>
        <w:jc w:val="both"/>
      </w:pPr>
      <w:r>
        <w:t>Телефон руководителя:</w:t>
      </w:r>
      <w:r>
        <w:tab/>
      </w:r>
    </w:p>
    <w:p w:rsidR="006E033B" w:rsidRDefault="0093167C">
      <w:pPr>
        <w:pStyle w:val="20"/>
        <w:framePr w:w="9374" w:h="1988" w:hRule="exact" w:wrap="none" w:vAnchor="page" w:hAnchor="page" w:x="1670" w:y="12135"/>
        <w:shd w:val="clear" w:color="auto" w:fill="auto"/>
        <w:spacing w:after="0"/>
        <w:jc w:val="both"/>
      </w:pPr>
      <w:r>
        <w:t>Реквизиты специального счета:</w:t>
      </w:r>
    </w:p>
    <w:p w:rsidR="006E033B" w:rsidRDefault="0093167C">
      <w:pPr>
        <w:pStyle w:val="20"/>
        <w:framePr w:w="9374" w:h="1988" w:hRule="exact" w:wrap="none" w:vAnchor="page" w:hAnchor="page" w:x="1670" w:y="12135"/>
        <w:shd w:val="clear" w:color="auto" w:fill="auto"/>
        <w:tabs>
          <w:tab w:val="left" w:leader="underscore" w:pos="6067"/>
        </w:tabs>
        <w:spacing w:after="0"/>
        <w:jc w:val="both"/>
      </w:pPr>
      <w:r>
        <w:t>Номер специального счета:</w:t>
      </w:r>
      <w:r>
        <w:tab/>
      </w:r>
    </w:p>
    <w:p w:rsidR="006E033B" w:rsidRDefault="0093167C">
      <w:pPr>
        <w:pStyle w:val="20"/>
        <w:framePr w:w="9374" w:h="1988" w:hRule="exact" w:wrap="none" w:vAnchor="page" w:hAnchor="page" w:x="1670" w:y="12135"/>
        <w:shd w:val="clear" w:color="auto" w:fill="auto"/>
        <w:tabs>
          <w:tab w:val="left" w:leader="underscore" w:pos="6067"/>
        </w:tabs>
        <w:spacing w:after="0"/>
        <w:jc w:val="both"/>
      </w:pPr>
      <w:r>
        <w:t>Дата открытия специального счета:</w:t>
      </w:r>
      <w:r>
        <w:tab/>
      </w:r>
    </w:p>
    <w:p w:rsidR="006E033B" w:rsidRDefault="0093167C">
      <w:pPr>
        <w:pStyle w:val="20"/>
        <w:framePr w:w="9374" w:h="1988" w:hRule="exact" w:wrap="none" w:vAnchor="page" w:hAnchor="page" w:x="1670" w:y="12135"/>
        <w:shd w:val="clear" w:color="auto" w:fill="auto"/>
        <w:spacing w:after="0"/>
        <w:jc w:val="both"/>
      </w:pPr>
      <w:r>
        <w:t>Наименование банка, в котором открыт специальный счет:</w:t>
      </w:r>
    </w:p>
    <w:p w:rsidR="006E033B" w:rsidRDefault="0093167C">
      <w:pPr>
        <w:pStyle w:val="20"/>
        <w:framePr w:w="9374" w:h="571" w:hRule="exact" w:wrap="none" w:vAnchor="page" w:hAnchor="page" w:x="1670" w:y="14380"/>
        <w:shd w:val="clear" w:color="auto" w:fill="auto"/>
        <w:tabs>
          <w:tab w:val="left" w:leader="underscore" w:pos="2962"/>
          <w:tab w:val="left" w:leader="underscore" w:pos="6067"/>
        </w:tabs>
        <w:spacing w:after="0" w:line="240" w:lineRule="exact"/>
        <w:jc w:val="both"/>
      </w:pPr>
      <w:r>
        <w:t>ИНН банка:</w:t>
      </w:r>
      <w:r>
        <w:tab/>
        <w:t>КПП банка:</w:t>
      </w:r>
      <w:r>
        <w:tab/>
        <w:t>БИК банка:</w:t>
      </w:r>
    </w:p>
    <w:p w:rsidR="006E033B" w:rsidRDefault="0093167C">
      <w:pPr>
        <w:pStyle w:val="20"/>
        <w:framePr w:w="9374" w:h="571" w:hRule="exact" w:wrap="none" w:vAnchor="page" w:hAnchor="page" w:x="1670" w:y="14380"/>
        <w:shd w:val="clear" w:color="auto" w:fill="auto"/>
        <w:tabs>
          <w:tab w:val="left" w:leader="underscore" w:pos="7313"/>
        </w:tabs>
        <w:spacing w:after="0" w:line="240" w:lineRule="exact"/>
        <w:jc w:val="both"/>
      </w:pPr>
      <w:r>
        <w:t>Корреспондентский счет банка:</w:t>
      </w:r>
      <w:r>
        <w:tab/>
      </w:r>
    </w:p>
    <w:p w:rsidR="006E033B" w:rsidRDefault="006E033B">
      <w:pPr>
        <w:rPr>
          <w:sz w:val="2"/>
          <w:szCs w:val="2"/>
        </w:rPr>
        <w:sectPr w:rsidR="006E03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033B" w:rsidRDefault="0093167C">
      <w:pPr>
        <w:pStyle w:val="20"/>
        <w:framePr w:w="9374" w:h="1714" w:hRule="exact" w:wrap="none" w:vAnchor="page" w:hAnchor="page" w:x="1670" w:y="1100"/>
        <w:shd w:val="clear" w:color="auto" w:fill="auto"/>
        <w:spacing w:after="0"/>
        <w:ind w:left="280"/>
        <w:jc w:val="both"/>
      </w:pPr>
      <w:r>
        <w:lastRenderedPageBreak/>
        <w:t>Приложения:</w:t>
      </w:r>
    </w:p>
    <w:p w:rsidR="006E033B" w:rsidRDefault="0093167C">
      <w:pPr>
        <w:pStyle w:val="20"/>
        <w:framePr w:w="9374" w:h="1714" w:hRule="exact" w:wrap="none" w:vAnchor="page" w:hAnchor="page" w:x="1670" w:y="1100"/>
        <w:numPr>
          <w:ilvl w:val="0"/>
          <w:numId w:val="1"/>
        </w:numPr>
        <w:shd w:val="clear" w:color="auto" w:fill="auto"/>
        <w:tabs>
          <w:tab w:val="left" w:pos="610"/>
        </w:tabs>
        <w:spacing w:after="0"/>
        <w:ind w:left="280"/>
        <w:jc w:val="both"/>
      </w:pPr>
      <w:r>
        <w:t>Копия протокола общего собрания собственников помещений</w:t>
      </w:r>
    </w:p>
    <w:p w:rsidR="006E033B" w:rsidRDefault="0093167C">
      <w:pPr>
        <w:pStyle w:val="20"/>
        <w:framePr w:w="9374" w:h="1714" w:hRule="exact" w:wrap="none" w:vAnchor="page" w:hAnchor="page" w:x="1670" w:y="1100"/>
        <w:shd w:val="clear" w:color="auto" w:fill="auto"/>
        <w:tabs>
          <w:tab w:val="left" w:leader="underscore" w:pos="3523"/>
          <w:tab w:val="left" w:leader="underscore" w:pos="4478"/>
        </w:tabs>
        <w:spacing w:after="0"/>
        <w:jc w:val="both"/>
      </w:pPr>
      <w:r>
        <w:t>многоквартирного дома на</w:t>
      </w:r>
      <w:r>
        <w:tab/>
        <w:t>л. в</w:t>
      </w:r>
      <w:r>
        <w:tab/>
        <w:t>экз.</w:t>
      </w:r>
    </w:p>
    <w:p w:rsidR="006E033B" w:rsidRDefault="0093167C">
      <w:pPr>
        <w:pStyle w:val="20"/>
        <w:framePr w:w="9374" w:h="1714" w:hRule="exact" w:wrap="none" w:vAnchor="page" w:hAnchor="page" w:x="1670" w:y="1100"/>
        <w:numPr>
          <w:ilvl w:val="0"/>
          <w:numId w:val="1"/>
        </w:numPr>
        <w:shd w:val="clear" w:color="auto" w:fill="auto"/>
        <w:tabs>
          <w:tab w:val="left" w:pos="634"/>
          <w:tab w:val="left" w:leader="underscore" w:pos="6371"/>
          <w:tab w:val="left" w:leader="underscore" w:pos="7326"/>
        </w:tabs>
        <w:spacing w:after="0"/>
        <w:ind w:left="280"/>
        <w:jc w:val="both"/>
      </w:pPr>
      <w:r>
        <w:t>Справка банка об открытии специального счета на</w:t>
      </w:r>
      <w:r>
        <w:tab/>
        <w:t>л. в</w:t>
      </w:r>
      <w:r>
        <w:tab/>
        <w:t>экз.</w:t>
      </w:r>
    </w:p>
    <w:p w:rsidR="006E033B" w:rsidRDefault="0093167C">
      <w:pPr>
        <w:pStyle w:val="20"/>
        <w:framePr w:w="9374" w:h="1714" w:hRule="exact" w:wrap="none" w:vAnchor="page" w:hAnchor="page" w:x="1670" w:y="1100"/>
        <w:numPr>
          <w:ilvl w:val="0"/>
          <w:numId w:val="1"/>
        </w:numPr>
        <w:shd w:val="clear" w:color="auto" w:fill="auto"/>
        <w:tabs>
          <w:tab w:val="left" w:pos="594"/>
        </w:tabs>
        <w:spacing w:after="0"/>
        <w:ind w:right="1120" w:firstLine="280"/>
        <w:jc w:val="left"/>
      </w:pPr>
      <w:r>
        <w:t>Документ, подтверждающий полномочия лица, действующего от имени владельца специального счета.</w:t>
      </w:r>
    </w:p>
    <w:p w:rsidR="008A5A2E" w:rsidRDefault="0093167C" w:rsidP="008A5A2E">
      <w:pPr>
        <w:pStyle w:val="20"/>
        <w:framePr w:w="9374" w:h="1437" w:hRule="exact" w:wrap="none" w:vAnchor="page" w:hAnchor="page" w:x="1670" w:y="3026"/>
        <w:shd w:val="clear" w:color="auto" w:fill="auto"/>
        <w:tabs>
          <w:tab w:val="left" w:pos="6763"/>
        </w:tabs>
        <w:spacing w:after="0" w:line="278" w:lineRule="exact"/>
        <w:jc w:val="both"/>
      </w:pPr>
      <w:r>
        <w:t>(наименование должности (подпись руководителя) (фамилия, имя, отч</w:t>
      </w:r>
      <w:r w:rsidR="008A5A2E">
        <w:t>ество руководителя юридического </w:t>
      </w:r>
      <w:r>
        <w:t>руководителя)</w:t>
      </w:r>
      <w:r w:rsidR="008A5A2E">
        <w:t xml:space="preserve"> </w:t>
      </w:r>
      <w:r>
        <w:t>лица)</w:t>
      </w:r>
      <w:r w:rsidR="008A5A2E">
        <w:t xml:space="preserve"> </w:t>
      </w:r>
    </w:p>
    <w:p w:rsidR="008A5A2E" w:rsidRDefault="008A5A2E" w:rsidP="008A5A2E">
      <w:pPr>
        <w:pStyle w:val="20"/>
        <w:framePr w:w="9374" w:h="1437" w:hRule="exact" w:wrap="none" w:vAnchor="page" w:hAnchor="page" w:x="1670" w:y="3026"/>
        <w:shd w:val="clear" w:color="auto" w:fill="auto"/>
        <w:tabs>
          <w:tab w:val="left" w:pos="6763"/>
        </w:tabs>
        <w:spacing w:after="0" w:line="278" w:lineRule="exact"/>
        <w:jc w:val="both"/>
      </w:pPr>
    </w:p>
    <w:p w:rsidR="006E033B" w:rsidRDefault="0093167C" w:rsidP="008A5A2E">
      <w:pPr>
        <w:pStyle w:val="20"/>
        <w:framePr w:w="9374" w:h="1437" w:hRule="exact" w:wrap="none" w:vAnchor="page" w:hAnchor="page" w:x="1670" w:y="3026"/>
        <w:shd w:val="clear" w:color="auto" w:fill="auto"/>
        <w:tabs>
          <w:tab w:val="left" w:pos="6763"/>
        </w:tabs>
        <w:spacing w:after="0" w:line="278" w:lineRule="exact"/>
        <w:jc w:val="both"/>
      </w:pPr>
      <w:bookmarkStart w:id="0" w:name="_GoBack"/>
      <w:bookmarkEnd w:id="0"/>
      <w:r>
        <w:t>Место печати</w:t>
      </w:r>
    </w:p>
    <w:p w:rsidR="006E033B" w:rsidRDefault="006E033B">
      <w:pPr>
        <w:rPr>
          <w:sz w:val="2"/>
          <w:szCs w:val="2"/>
        </w:rPr>
      </w:pPr>
    </w:p>
    <w:sectPr w:rsidR="006E033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890" w:rsidRDefault="00E85890">
      <w:r>
        <w:separator/>
      </w:r>
    </w:p>
  </w:endnote>
  <w:endnote w:type="continuationSeparator" w:id="0">
    <w:p w:rsidR="00E85890" w:rsidRDefault="00E85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890" w:rsidRDefault="00E85890"/>
  </w:footnote>
  <w:footnote w:type="continuationSeparator" w:id="0">
    <w:p w:rsidR="00E85890" w:rsidRDefault="00E8589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003D7"/>
    <w:multiLevelType w:val="multilevel"/>
    <w:tmpl w:val="155236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33B"/>
    <w:rsid w:val="00531F5A"/>
    <w:rsid w:val="00560A2F"/>
    <w:rsid w:val="006E033B"/>
    <w:rsid w:val="007650BF"/>
    <w:rsid w:val="007F1A22"/>
    <w:rsid w:val="008A5A2E"/>
    <w:rsid w:val="0093167C"/>
    <w:rsid w:val="00E8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60A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0A2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60A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0A2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Зарема Шакова</cp:lastModifiedBy>
  <cp:revision>3</cp:revision>
  <cp:lastPrinted>2020-08-17T11:32:00Z</cp:lastPrinted>
  <dcterms:created xsi:type="dcterms:W3CDTF">2020-01-20T06:33:00Z</dcterms:created>
  <dcterms:modified xsi:type="dcterms:W3CDTF">2020-08-17T11:32:00Z</dcterms:modified>
</cp:coreProperties>
</file>